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9C" w:rsidRDefault="00E3679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3679C" w:rsidRDefault="00E3679C">
      <w:pPr>
        <w:pStyle w:val="ConsPlusNormal"/>
        <w:outlineLvl w:val="0"/>
      </w:pPr>
    </w:p>
    <w:p w:rsidR="00E3679C" w:rsidRDefault="00E3679C">
      <w:pPr>
        <w:pStyle w:val="ConsPlusTitle"/>
        <w:jc w:val="center"/>
      </w:pPr>
      <w:r>
        <w:t>ГУБЕРНАТОР БЕЛГОРОДСКОЙ ОБЛАСТИ</w:t>
      </w:r>
    </w:p>
    <w:p w:rsidR="00E3679C" w:rsidRDefault="00E3679C">
      <w:pPr>
        <w:pStyle w:val="ConsPlusTitle"/>
        <w:jc w:val="center"/>
      </w:pPr>
    </w:p>
    <w:p w:rsidR="00E3679C" w:rsidRDefault="00E3679C">
      <w:pPr>
        <w:pStyle w:val="ConsPlusTitle"/>
        <w:jc w:val="center"/>
      </w:pPr>
      <w:r>
        <w:t>ПОСТАНОВЛЕНИЕ</w:t>
      </w:r>
    </w:p>
    <w:p w:rsidR="00E3679C" w:rsidRDefault="00E3679C">
      <w:pPr>
        <w:pStyle w:val="ConsPlusTitle"/>
        <w:jc w:val="center"/>
      </w:pPr>
      <w:r>
        <w:t>от 21 сентября 2022 г. N 161</w:t>
      </w:r>
    </w:p>
    <w:p w:rsidR="00E3679C" w:rsidRDefault="00E3679C">
      <w:pPr>
        <w:pStyle w:val="ConsPlusTitle"/>
        <w:jc w:val="center"/>
      </w:pPr>
    </w:p>
    <w:p w:rsidR="00E3679C" w:rsidRDefault="00E3679C">
      <w:pPr>
        <w:pStyle w:val="ConsPlusTitle"/>
        <w:jc w:val="center"/>
      </w:pPr>
      <w:r>
        <w:t>О ПРОВЕДЕНИИ ЧАСТИЧНОЙ МОБИЛИЗАЦИИ</w:t>
      </w:r>
    </w:p>
    <w:p w:rsidR="00E3679C" w:rsidRDefault="00E3679C">
      <w:pPr>
        <w:pStyle w:val="ConsPlusTitle"/>
        <w:jc w:val="center"/>
      </w:pPr>
      <w:r>
        <w:t>НА ТЕРРИТОРИИ БЕЛГОРОДСКОЙ ОБЛАСТИ</w:t>
      </w:r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ind w:firstLine="540"/>
        <w:jc w:val="both"/>
      </w:pPr>
      <w:r>
        <w:t xml:space="preserve">Во исполнение </w:t>
      </w:r>
      <w:hyperlink r:id="rId6">
        <w:r>
          <w:rPr>
            <w:color w:val="0000FF"/>
          </w:rPr>
          <w:t>Указа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Федерации", в целях обеспечения призыва граждан на военную службу по мобилизации в Вооруженные силы Российской Федерации на территории Белгородской области постановляю:</w:t>
      </w:r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ind w:firstLine="540"/>
        <w:jc w:val="both"/>
      </w:pPr>
      <w:r>
        <w:t>1. Рекомендовать Военному комиссариату Белгородской области (Грицай В.С.) призвать граждан на военную службу по частичной мобилизации в Вооруженные силы Российской Федерации в количестве и в сроки, определенные Министерством обороны Российской Федерации.</w:t>
      </w:r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ind w:firstLine="540"/>
        <w:jc w:val="both"/>
      </w:pPr>
      <w:bookmarkStart w:id="0" w:name="P13"/>
      <w:bookmarkEnd w:id="0"/>
      <w:r>
        <w:t>2. Заместителям Губернатора Белгородской области, руководителям органов исполнительной власти и государственных органов Белгородской области:</w:t>
      </w:r>
    </w:p>
    <w:p w:rsidR="00E3679C" w:rsidRDefault="00E3679C">
      <w:pPr>
        <w:pStyle w:val="ConsPlusNormal"/>
        <w:spacing w:before="200"/>
        <w:ind w:firstLine="540"/>
        <w:jc w:val="both"/>
      </w:pPr>
      <w:r>
        <w:t>2.1. Направить назначенных работников органов исполнительной власти и государственных органов Белгородской области для работы в составе призывной комиссии по мобилизации Белгородской области.</w:t>
      </w:r>
    </w:p>
    <w:p w:rsidR="00E3679C" w:rsidRDefault="00E3679C">
      <w:pPr>
        <w:pStyle w:val="ConsPlusNormal"/>
        <w:spacing w:before="200"/>
        <w:ind w:firstLine="540"/>
        <w:jc w:val="both"/>
      </w:pPr>
      <w:r>
        <w:t xml:space="preserve">2.2. Организовать </w:t>
      </w:r>
      <w:proofErr w:type="gramStart"/>
      <w:r>
        <w:t>контроль за</w:t>
      </w:r>
      <w:proofErr w:type="gramEnd"/>
      <w:r>
        <w:t xml:space="preserve"> получением и выдачей забронированным гражданам, пребывающим в запасе, работающим в органах исполнительной власти и государственных органах области, удостоверений об отсрочке от призыва по мобилизации.</w:t>
      </w:r>
    </w:p>
    <w:p w:rsidR="00E3679C" w:rsidRDefault="00E3679C">
      <w:pPr>
        <w:pStyle w:val="ConsPlusNormal"/>
        <w:spacing w:before="200"/>
        <w:ind w:firstLine="540"/>
        <w:jc w:val="both"/>
      </w:pPr>
      <w:r>
        <w:t xml:space="preserve">2.3. Организовать </w:t>
      </w:r>
      <w:proofErr w:type="gramStart"/>
      <w:r>
        <w:t>контроль за</w:t>
      </w:r>
      <w:proofErr w:type="gramEnd"/>
      <w:r>
        <w:t xml:space="preserve"> направлением в установленные сроки работников органов исполнительной власти и государственных органов Белгородской области, имеющих мобилизационные предписания, на сборные пункты военных комиссариатов муниципальных образований.</w:t>
      </w:r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ind w:firstLine="540"/>
        <w:jc w:val="both"/>
      </w:pPr>
      <w:bookmarkStart w:id="1" w:name="P18"/>
      <w:bookmarkEnd w:id="1"/>
      <w:r>
        <w:t>3. Главам администраций муниципальных районов и городских округов области в установленные сроки:</w:t>
      </w:r>
    </w:p>
    <w:p w:rsidR="00E3679C" w:rsidRDefault="00E3679C">
      <w:pPr>
        <w:pStyle w:val="ConsPlusNormal"/>
        <w:spacing w:before="200"/>
        <w:ind w:firstLine="540"/>
        <w:jc w:val="both"/>
      </w:pPr>
      <w:r>
        <w:t>3.1. Оказывать содействие военным комиссариатам муниципальных образований области:</w:t>
      </w:r>
    </w:p>
    <w:p w:rsidR="00E3679C" w:rsidRDefault="00E3679C">
      <w:pPr>
        <w:pStyle w:val="ConsPlusNormal"/>
        <w:spacing w:before="200"/>
        <w:ind w:firstLine="540"/>
        <w:jc w:val="both"/>
      </w:pPr>
      <w:r>
        <w:t>- в развертывании и организации работы объектов базы мобилизационного развертывания военных комиссариатов муниципальных образований;</w:t>
      </w:r>
    </w:p>
    <w:p w:rsidR="00E3679C" w:rsidRDefault="00E3679C">
      <w:pPr>
        <w:pStyle w:val="ConsPlusNormal"/>
        <w:spacing w:before="200"/>
        <w:ind w:firstLine="540"/>
        <w:jc w:val="both"/>
      </w:pPr>
      <w:r>
        <w:t>- в организации и проведении своевременного оповещения, призыва и поставки на сборные пункты военных комиссариатов муниципальных образований или в комплектуемые воинские части граждан, подлежащих призыву на военную службу по мобилизации;</w:t>
      </w:r>
    </w:p>
    <w:p w:rsidR="00E3679C" w:rsidRDefault="00E3679C">
      <w:pPr>
        <w:pStyle w:val="ConsPlusNormal"/>
        <w:spacing w:before="200"/>
        <w:ind w:firstLine="540"/>
        <w:jc w:val="both"/>
      </w:pPr>
      <w:r>
        <w:t>- в поставке транспортных средств на сборные пункты транспортных средств военных комиссариатов муниципальных образований или в воинские части.</w:t>
      </w:r>
    </w:p>
    <w:p w:rsidR="00E3679C" w:rsidRDefault="00E3679C">
      <w:pPr>
        <w:pStyle w:val="ConsPlusNormal"/>
        <w:spacing w:before="200"/>
        <w:ind w:firstLine="540"/>
        <w:jc w:val="both"/>
      </w:pPr>
      <w:r>
        <w:t>3.2. Предоставлять для использования в период мобилизации здания, сооружения, коммуникации, земельные участки, транспортные средства в соответствии с планами проведения мобилизации людских и транспортных ресурсов на территории муниципальных образований.</w:t>
      </w:r>
    </w:p>
    <w:p w:rsidR="00E3679C" w:rsidRDefault="00E3679C">
      <w:pPr>
        <w:pStyle w:val="ConsPlusNormal"/>
        <w:spacing w:before="200"/>
        <w:ind w:firstLine="540"/>
        <w:jc w:val="both"/>
      </w:pPr>
      <w:r>
        <w:t>3.3. Организовать выдачу забронированным специалистам органа местного самоуправления удостоверений об отсрочке от призыва по мобилизации.</w:t>
      </w:r>
    </w:p>
    <w:p w:rsidR="00E3679C" w:rsidRDefault="00E3679C">
      <w:pPr>
        <w:pStyle w:val="ConsPlusNormal"/>
        <w:spacing w:before="200"/>
        <w:ind w:firstLine="540"/>
        <w:jc w:val="both"/>
      </w:pPr>
      <w:r>
        <w:t>3.4. Направлять в установленные сроки на сборные пункты военных комиссариатов муниципальных образований граждан, пребывающих в запасе, из числа работников органа местного самоуправления, имеющих мобилизационные предписания.</w:t>
      </w:r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ind w:firstLine="540"/>
        <w:jc w:val="both"/>
      </w:pPr>
      <w:r>
        <w:t xml:space="preserve">4. Министерству здравоохранения Белгородской области (Иконников А.А.) определить </w:t>
      </w:r>
      <w:r>
        <w:lastRenderedPageBreak/>
        <w:t>порядок прохождения диагностических исследований и предварительного медицинского освидетельствования по месту жительства для граждан, призываемых на военную службу по мобилизации.</w:t>
      </w:r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ind w:firstLine="540"/>
        <w:jc w:val="both"/>
      </w:pPr>
      <w:r>
        <w:t>5. Министерству общественных коммуникаций Белгородской области (Тарантова О.В.) обеспечить на официальном сайте Губернатора и Правительства Белгородской области и областных средствах массовой информации (в газетах, на телевидении, радио) освещение проведения мероприятий по частичной мобилизации на территории Белгородской области.</w:t>
      </w:r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ind w:firstLine="540"/>
        <w:jc w:val="both"/>
      </w:pPr>
      <w:r>
        <w:t xml:space="preserve">6. Должностным лицам, указанным в </w:t>
      </w:r>
      <w:hyperlink w:anchor="P13">
        <w:r>
          <w:rPr>
            <w:color w:val="0000FF"/>
          </w:rPr>
          <w:t>пунктах 2</w:t>
        </w:r>
      </w:hyperlink>
      <w:r>
        <w:t xml:space="preserve">, </w:t>
      </w:r>
      <w:hyperlink w:anchor="P18">
        <w:r>
          <w:rPr>
            <w:color w:val="0000FF"/>
          </w:rPr>
          <w:t>3</w:t>
        </w:r>
      </w:hyperlink>
      <w:r>
        <w:t xml:space="preserve"> настоящего постановления, представлять доклады в установленном порядке Губернатору Белгородской области о выполнении мероприятий, предусмотренных настоящим постановлением.</w:t>
      </w:r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ind w:firstLine="540"/>
        <w:jc w:val="both"/>
      </w:pPr>
      <w:r>
        <w:t>7. Рекомендовать руководителям территориальных органов федеральных органов исполнительной власти оказать содействие по призыву граждан, призываемых на военную службу по мобилизации.</w:t>
      </w:r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jc w:val="right"/>
      </w:pPr>
      <w:r>
        <w:t>Губернатор Белгородской области</w:t>
      </w:r>
    </w:p>
    <w:p w:rsidR="00E3679C" w:rsidRDefault="00E3679C">
      <w:pPr>
        <w:pStyle w:val="ConsPlusNormal"/>
        <w:jc w:val="right"/>
      </w:pPr>
      <w:r>
        <w:t>В.В.ГЛАДКОВ</w:t>
      </w:r>
    </w:p>
    <w:p w:rsidR="00E3679C" w:rsidRDefault="00E3679C">
      <w:pPr>
        <w:pStyle w:val="ConsPlusNormal"/>
        <w:jc w:val="both"/>
      </w:pPr>
      <w:bookmarkStart w:id="2" w:name="_GoBack"/>
      <w:bookmarkEnd w:id="2"/>
    </w:p>
    <w:p w:rsidR="00E3679C" w:rsidRDefault="00E3679C">
      <w:pPr>
        <w:pStyle w:val="ConsPlusNormal"/>
        <w:jc w:val="both"/>
      </w:pPr>
    </w:p>
    <w:p w:rsidR="00E3679C" w:rsidRDefault="00E367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B73" w:rsidRDefault="004D4B73"/>
    <w:sectPr w:rsidR="004D4B73" w:rsidSect="0098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C"/>
    <w:rsid w:val="00215089"/>
    <w:rsid w:val="004D4B73"/>
    <w:rsid w:val="00E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367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367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367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367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9C6CA8E1CFA17C378E7284E99B92E4FDD899B6D738F86985F4B18A2675D12335B38D99794014FAA31A06A6134D2931E262D6D747A8F2CX5f8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Сердечная Наталья Владимировна</dc:creator>
  <cp:lastModifiedBy>Сердечная Наталья Владимировна</cp:lastModifiedBy>
  <cp:revision>1</cp:revision>
  <dcterms:created xsi:type="dcterms:W3CDTF">2022-10-11T12:31:00Z</dcterms:created>
  <dcterms:modified xsi:type="dcterms:W3CDTF">2022-10-11T12:33:00Z</dcterms:modified>
</cp:coreProperties>
</file>