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96690" cy="56489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564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pageBreakBefore/>
        <w:jc w:val="center"/>
        <w:rPr/>
      </w:pPr>
      <w:r>
        <w:rPr/>
        <w:t>Муниципальное бюджетное учреждение культуры</w:t>
      </w:r>
    </w:p>
    <w:p>
      <w:pPr>
        <w:pStyle w:val="Normal"/>
        <w:jc w:val="center"/>
        <w:rPr/>
      </w:pPr>
      <w:r>
        <w:rPr/>
        <w:t>«Центральная библиотека Яковлевского района»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i/>
        </w:rPr>
      </w:pPr>
      <w:r>
        <w:rPr>
          <w:i/>
        </w:rPr>
        <w:t>Методико-библиографический отдел</w:t>
      </w:r>
    </w:p>
    <w:p>
      <w:pPr>
        <w:pStyle w:val="Normal"/>
        <w:jc w:val="center"/>
        <w:rPr>
          <w:i/>
        </w:rPr>
      </w:pPr>
      <w:r>
        <w:rPr>
          <w:i/>
        </w:rPr>
      </w:r>
    </w:p>
    <w:p>
      <w:pPr>
        <w:pStyle w:val="Normal"/>
        <w:jc w:val="right"/>
        <w:rPr>
          <w:i/>
        </w:rPr>
      </w:pPr>
      <w:r>
        <w:rPr>
          <w:i/>
        </w:rPr>
      </w:r>
    </w:p>
    <w:p>
      <w:pPr>
        <w:pStyle w:val="Normal"/>
        <w:jc w:val="right"/>
        <w:rPr>
          <w:i/>
        </w:rPr>
      </w:pPr>
      <w:r>
        <w:rPr>
          <w:i/>
        </w:rPr>
      </w:r>
    </w:p>
    <w:p>
      <w:pPr>
        <w:pStyle w:val="Normal"/>
        <w:jc w:val="right"/>
        <w:rPr>
          <w:bCs/>
          <w:i/>
        </w:rPr>
      </w:pPr>
      <w:r>
        <w:rPr>
          <w:i/>
        </w:rPr>
        <w:t xml:space="preserve">90-летию </w:t>
      </w:r>
      <w:r>
        <w:rPr>
          <w:bCs/>
        </w:rPr>
        <w:t xml:space="preserve">со </w:t>
      </w:r>
      <w:r>
        <w:rPr>
          <w:bCs/>
          <w:i/>
        </w:rPr>
        <w:t xml:space="preserve">дня рождения </w:t>
      </w:r>
    </w:p>
    <w:p>
      <w:pPr>
        <w:pStyle w:val="Normal"/>
        <w:jc w:val="right"/>
        <w:rPr>
          <w:i/>
        </w:rPr>
      </w:pPr>
      <w:r>
        <w:rPr>
          <w:i/>
        </w:rPr>
        <w:t>Е.И. Носова</w:t>
      </w:r>
    </w:p>
    <w:p>
      <w:pPr>
        <w:pStyle w:val="Normal"/>
        <w:jc w:val="right"/>
        <w:rPr>
          <w:i/>
        </w:rPr>
      </w:pPr>
      <w:r>
        <w:rPr>
          <w:i/>
        </w:rPr>
        <w:t>посвящается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                </w:t>
      </w:r>
    </w:p>
    <w:p>
      <w:pPr>
        <w:pStyle w:val="Normal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«Талант  земли  курской – </w:t>
      </w:r>
    </w:p>
    <w:p>
      <w:pPr>
        <w:pStyle w:val="Normal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ЕВГЕНИЙ  НОСОВ»</w:t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>
      <w:pPr>
        <w:pStyle w:val="Normal"/>
        <w:rPr>
          <w:b/>
        </w:rPr>
      </w:pPr>
      <w:r>
        <w:rPr>
          <w:b/>
        </w:rPr>
        <w:t xml:space="preserve">                                                                        </w:t>
      </w:r>
    </w:p>
    <w:p>
      <w:pPr>
        <w:pStyle w:val="Normal"/>
        <w:jc w:val="center"/>
        <w:rPr/>
      </w:pPr>
      <w:r>
        <w:rPr/>
        <w:t>Рекомендательный список литературы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Строитель, 2015</w:t>
      </w:r>
    </w:p>
    <w:p>
      <w:pPr>
        <w:pStyle w:val="Style24"/>
        <w:tabs>
          <w:tab w:val="left" w:pos="5103" w:leader="none"/>
        </w:tabs>
        <w:spacing w:before="0" w:after="0"/>
        <w:rPr>
          <w:b/>
        </w:rPr>
      </w:pPr>
      <w:r>
        <w:rPr>
          <w:b/>
        </w:rPr>
        <w:t>ББК 91.9:83</w:t>
      </w:r>
    </w:p>
    <w:p>
      <w:pPr>
        <w:pStyle w:val="Normal"/>
        <w:rPr>
          <w:b/>
          <w:bCs/>
        </w:rPr>
      </w:pPr>
      <w:r>
        <w:rPr>
          <w:b/>
          <w:bCs/>
        </w:rPr>
        <w:t>Т16</w:t>
      </w:r>
    </w:p>
    <w:p>
      <w:pPr>
        <w:pStyle w:val="Normal"/>
        <w:ind w:left="0" w:right="0" w:firstLine="567"/>
        <w:rPr>
          <w:bCs/>
        </w:rPr>
      </w:pPr>
      <w:r>
        <w:rPr>
          <w:bCs/>
        </w:rPr>
      </w:r>
    </w:p>
    <w:p>
      <w:pPr>
        <w:pStyle w:val="Normal"/>
        <w:ind w:left="0" w:right="0" w:firstLine="567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Cs/>
        </w:rPr>
      </w:pPr>
      <w:r>
        <w:rPr>
          <w:bCs/>
        </w:rPr>
        <w:t>Ответственный за выпуск</w:t>
      </w:r>
      <w:r>
        <w:rPr>
          <w:b/>
          <w:bCs/>
        </w:rPr>
        <w:t xml:space="preserve"> В. П. Карнаухова,</w:t>
      </w:r>
    </w:p>
    <w:p>
      <w:pPr>
        <w:pStyle w:val="Normal"/>
        <w:jc w:val="center"/>
        <w:rPr>
          <w:bCs/>
        </w:rPr>
      </w:pPr>
      <w:r>
        <w:rPr>
          <w:bCs/>
        </w:rPr>
        <w:t>заведующая методико-библиографическим отделом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Cs/>
        </w:rPr>
      </w:pPr>
      <w:r>
        <w:rPr>
          <w:bCs/>
        </w:rPr>
        <w:t>Составитель</w:t>
      </w:r>
      <w:r>
        <w:rPr>
          <w:b/>
          <w:bCs/>
        </w:rPr>
        <w:t xml:space="preserve"> И. А. Голубцова,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ведущий библиограф методико-библиографического </w:t>
      </w:r>
    </w:p>
    <w:p>
      <w:pPr>
        <w:pStyle w:val="Normal"/>
        <w:jc w:val="center"/>
        <w:rPr>
          <w:bCs/>
        </w:rPr>
      </w:pPr>
      <w:r>
        <w:rPr>
          <w:bCs/>
        </w:rPr>
        <w:t>отдела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ind w:left="0" w:right="0" w:firstLine="567"/>
        <w:rPr>
          <w:bCs/>
        </w:rPr>
      </w:pPr>
      <w:r>
        <w:rPr>
          <w:bCs/>
        </w:rPr>
      </w:r>
    </w:p>
    <w:p>
      <w:pPr>
        <w:pStyle w:val="Normal"/>
        <w:ind w:left="0" w:right="0" w:firstLine="567"/>
        <w:rPr>
          <w:b/>
          <w:bCs/>
        </w:rPr>
      </w:pPr>
      <w:r>
        <w:rPr>
          <w:b/>
          <w:bCs/>
        </w:rPr>
      </w:r>
    </w:p>
    <w:p>
      <w:pPr>
        <w:pStyle w:val="Normal"/>
        <w:ind w:left="851" w:right="0" w:hanging="851"/>
        <w:jc w:val="both"/>
        <w:rPr>
          <w:bCs/>
        </w:rPr>
      </w:pPr>
      <w:r>
        <w:rPr>
          <w:b/>
          <w:bCs/>
        </w:rPr>
        <w:t xml:space="preserve">Т16            «Талант земли курской – Евгений Носов» </w:t>
      </w:r>
      <w:r>
        <w:rPr>
          <w:bCs/>
        </w:rPr>
        <w:t xml:space="preserve">: 90-летию со дня рождения Е. И. Носова посвящается : реком. список лит. / Муницип. бюджет. учреждение культуры «Центральная библиотека Яковлевского района» ; Метод.-библиогр. отд. ; отв. за вып. В. П. Карнаухова ; сост. И. А. Голубцова ; оформ. обл. Т. С. Лаздовская. </w:t>
      </w:r>
      <w:r>
        <w:rPr>
          <w:rFonts w:ascii="Symbol" w:hAnsi="Symbol"/>
          <w:bCs/>
        </w:rPr>
        <w:t></w:t>
      </w:r>
      <w:r>
        <w:rPr>
          <w:bCs/>
        </w:rPr>
        <w:t xml:space="preserve"> Строитель, 2015. </w:t>
      </w:r>
      <w:r>
        <w:rPr>
          <w:rFonts w:ascii="Symbol" w:hAnsi="Symbol"/>
          <w:bCs/>
        </w:rPr>
        <w:t></w:t>
      </w:r>
      <w:r>
        <w:rPr>
          <w:bCs/>
        </w:rPr>
        <w:t xml:space="preserve"> 20 с.</w:t>
      </w:r>
    </w:p>
    <w:p>
      <w:pPr>
        <w:pStyle w:val="Normal"/>
        <w:ind w:left="0" w:right="0" w:firstLine="567"/>
        <w:jc w:val="center"/>
        <w:rPr/>
      </w:pPr>
      <w:r>
        <w:rPr/>
      </w:r>
    </w:p>
    <w:p>
      <w:pPr>
        <w:pStyle w:val="Normal"/>
        <w:ind w:left="0" w:right="0" w:firstLine="567"/>
        <w:jc w:val="center"/>
        <w:rPr/>
      </w:pPr>
      <w:r>
        <w:rPr/>
      </w:r>
    </w:p>
    <w:p>
      <w:pPr>
        <w:pStyle w:val="Normal"/>
        <w:ind w:left="0" w:right="0" w:firstLine="567"/>
        <w:jc w:val="center"/>
        <w:rPr/>
      </w:pPr>
      <w:r>
        <w:rPr/>
      </w:r>
    </w:p>
    <w:p>
      <w:pPr>
        <w:pStyle w:val="Normal"/>
        <w:ind w:left="0" w:right="0" w:firstLine="567"/>
        <w:jc w:val="center"/>
        <w:rPr/>
      </w:pPr>
      <w:r>
        <w:rPr/>
      </w:r>
    </w:p>
    <w:p>
      <w:pPr>
        <w:pStyle w:val="Normal"/>
        <w:ind w:left="0" w:right="0" w:firstLine="567"/>
        <w:jc w:val="center"/>
        <w:rPr/>
      </w:pPr>
      <w:r>
        <w:rPr/>
      </w:r>
    </w:p>
    <w:p>
      <w:pPr>
        <w:pStyle w:val="Normal"/>
        <w:ind w:left="0" w:right="0" w:firstLine="567"/>
        <w:jc w:val="center"/>
        <w:rPr/>
      </w:pPr>
      <w:r>
        <w:rPr/>
      </w:r>
    </w:p>
    <w:p>
      <w:pPr>
        <w:pStyle w:val="Normal"/>
        <w:ind w:left="0" w:right="0" w:firstLine="567"/>
        <w:jc w:val="center"/>
        <w:rPr/>
      </w:pPr>
      <w:r>
        <w:rPr/>
      </w:r>
    </w:p>
    <w:p>
      <w:pPr>
        <w:pStyle w:val="Normal"/>
        <w:ind w:left="0" w:right="0" w:firstLine="567"/>
        <w:jc w:val="right"/>
        <w:rPr/>
      </w:pPr>
      <w:r>
        <w:rPr/>
        <w:t xml:space="preserve">                          </w:t>
      </w:r>
      <w:r>
        <w:rPr/>
        <w:t xml:space="preserve">© МБУК «ЦБ Яковлевского   </w:t>
      </w:r>
    </w:p>
    <w:p>
      <w:pPr>
        <w:pStyle w:val="Normal"/>
        <w:ind w:left="0" w:right="0" w:firstLine="567"/>
        <w:rPr/>
      </w:pPr>
      <w:r>
        <w:rPr/>
        <w:t xml:space="preserve">                                                     </w:t>
      </w:r>
      <w:r>
        <w:rPr/>
        <w:t>района», 2015</w:t>
      </w:r>
    </w:p>
    <w:p>
      <w:pPr>
        <w:pStyle w:val="Normal"/>
        <w:ind w:left="0" w:right="0" w:firstLine="567"/>
        <w:jc w:val="right"/>
        <w:rPr>
          <w:rFonts w:cs="Arial" w:ascii="Arial" w:hAnsi="Arial"/>
          <w:b/>
          <w:bCs/>
          <w:sz w:val="16"/>
          <w:szCs w:val="16"/>
          <w:shd w:fill="FFFFFF" w:val="clear"/>
        </w:rPr>
      </w:pPr>
      <w:r>
        <w:rPr>
          <w:rFonts w:cs="Arial" w:ascii="Arial" w:hAnsi="Arial"/>
          <w:b/>
          <w:bCs/>
          <w:sz w:val="16"/>
          <w:szCs w:val="16"/>
          <w:shd w:fill="FFFFFF" w:val="clear"/>
        </w:rPr>
      </w:r>
    </w:p>
    <w:p>
      <w:pPr>
        <w:pStyle w:val="Normal"/>
        <w:jc w:val="center"/>
        <w:rPr>
          <w:b/>
          <w:bCs/>
          <w:shd w:fill="FFFFFF" w:val="clear"/>
        </w:rPr>
      </w:pPr>
      <w:r>
        <w:rPr>
          <w:b/>
          <w:bCs/>
          <w:shd w:fill="FFFFFF" w:val="clear"/>
        </w:rPr>
        <w:t>От составителя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</w:r>
    </w:p>
    <w:p>
      <w:pPr>
        <w:pStyle w:val="Style24"/>
        <w:spacing w:before="0" w:after="0"/>
        <w:ind w:left="0" w:right="0" w:firstLine="567"/>
        <w:jc w:val="both"/>
        <w:rPr/>
      </w:pPr>
      <w:r>
        <w:rPr>
          <w:bCs/>
          <w:iCs/>
        </w:rPr>
        <w:t>15 января исполняется 90 лет со дня рождения прекрасного писателя и замечательного человека Евгения Ивановича Носова,</w:t>
      </w:r>
      <w:r>
        <w:rPr/>
        <w:t xml:space="preserve"> признанного мастера военного рассказа и деревенской прозы. </w:t>
      </w:r>
      <w:r>
        <w:rPr>
          <w:bCs/>
          <w:iCs/>
        </w:rPr>
        <w:t>Его язык называли златотканым, парчой высокой пробы. Юрий Бондарев считал Носова одним из самых талантливых наших стилистов. А Виктор Астафьев утверждал, что Носов – первый рассказчик России.</w:t>
      </w:r>
      <w:r>
        <w:rPr/>
        <w:t xml:space="preserve"> 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Его книги во второй половине ХХ века издавались миллионными тиражами, переводились на многие языки, по ним ставили спектакли, снимали кинофильмы. 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>Вашему вниманию предлагаем рекомендательный список литературы «Талант земли курской – Евгений Носов», который поможет лучше понять, почему и сегодня проза Евгения Носова будоражит души людей, заставляет задумываться о своем предназначении и одновременно согревает добротой и теплом, дает надежду на лучшее.</w:t>
      </w:r>
    </w:p>
    <w:p>
      <w:pPr>
        <w:pStyle w:val="Normal"/>
        <w:ind w:left="0" w:right="0" w:firstLine="567"/>
        <w:jc w:val="both"/>
        <w:rPr/>
      </w:pPr>
      <w:r>
        <w:rPr>
          <w:shd w:fill="FFFFFF" w:val="clear"/>
        </w:rPr>
        <w:t xml:space="preserve">Рекомендательный список литературы содержит </w:t>
      </w:r>
      <w:r>
        <w:rPr/>
        <w:t xml:space="preserve">краткие сведения о жизни и творчестве писателя, а также </w:t>
      </w:r>
      <w:r>
        <w:rPr/>
        <w:t xml:space="preserve">содержит библиографические сведения о произведениях Е.И. Носова, а также </w:t>
      </w:r>
      <w:r>
        <w:rPr>
          <w:shd w:fill="FFFFFF" w:val="clear"/>
        </w:rPr>
        <w:t>критические материалы о жизни и творчестве писателя и его роли в современной литературе. Большинство изданий</w:t>
      </w:r>
      <w:r>
        <w:rPr/>
        <w:t xml:space="preserve"> есть в фонде центральной библиотеки и библиотеках области.</w:t>
      </w:r>
    </w:p>
    <w:p>
      <w:pPr>
        <w:pStyle w:val="Normal"/>
        <w:ind w:left="0" w:right="0" w:firstLine="567"/>
        <w:jc w:val="both"/>
        <w:rPr/>
      </w:pPr>
      <w:r>
        <w:rPr>
          <w:shd w:fill="FFFFFF" w:val="clear"/>
        </w:rPr>
        <w:t xml:space="preserve">Книги и статьи из журналов расположены в порядке алфавита фамилий авторов и заглавий. </w:t>
      </w:r>
      <w:r>
        <w:rPr/>
        <w:t>Библиографические записи снабжены краткой аннотацией.</w:t>
      </w:r>
    </w:p>
    <w:p>
      <w:pPr>
        <w:pStyle w:val="Normal"/>
        <w:ind w:left="0" w:right="0" w:firstLine="567"/>
        <w:jc w:val="both"/>
        <w:rPr>
          <w:shd w:fill="FFFFFF" w:val="clear"/>
        </w:rPr>
      </w:pPr>
      <w:r>
        <w:rPr>
          <w:shd w:fill="FFFFFF" w:val="clear"/>
        </w:rPr>
        <w:t>Пособие адресовано учащимся, учителям, преподавателям и всем, кто интересуется творчеством и наследием Евгения Ивановича Носова.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О жизни и творчестве </w:t>
      </w:r>
    </w:p>
    <w:p>
      <w:pPr>
        <w:pStyle w:val="Normal"/>
        <w:jc w:val="center"/>
        <w:rPr>
          <w:b/>
        </w:rPr>
      </w:pPr>
      <w:r>
        <w:rPr>
          <w:b/>
        </w:rPr>
        <w:t>Евгения Ивановича Носова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right"/>
        <w:rPr>
          <w:i/>
        </w:rPr>
      </w:pPr>
      <w:r>
        <w:rPr>
          <w:i/>
        </w:rPr>
        <w:t xml:space="preserve">«Писатель Евгений Носов – истинный сын России, </w:t>
      </w:r>
    </w:p>
    <w:p>
      <w:pPr>
        <w:pStyle w:val="Normal"/>
        <w:jc w:val="right"/>
        <w:rPr>
          <w:i/>
        </w:rPr>
      </w:pPr>
      <w:r>
        <w:rPr>
          <w:i/>
        </w:rPr>
        <w:t xml:space="preserve">талантливый и мужественный художник, </w:t>
      </w:r>
    </w:p>
    <w:p>
      <w:pPr>
        <w:pStyle w:val="Normal"/>
        <w:jc w:val="right"/>
        <w:rPr>
          <w:i/>
        </w:rPr>
      </w:pPr>
      <w:r>
        <w:rPr>
          <w:i/>
        </w:rPr>
        <w:t xml:space="preserve">продолжающий в своем творчестве традиции </w:t>
      </w:r>
    </w:p>
    <w:p>
      <w:pPr>
        <w:pStyle w:val="Normal"/>
        <w:jc w:val="right"/>
        <w:rPr>
          <w:i/>
        </w:rPr>
      </w:pPr>
      <w:r>
        <w:rPr>
          <w:i/>
        </w:rPr>
        <w:t>отечественной  литературы»</w:t>
      </w:r>
    </w:p>
    <w:p>
      <w:pPr>
        <w:pStyle w:val="Normal"/>
        <w:jc w:val="right"/>
        <w:rPr>
          <w:i/>
        </w:rPr>
      </w:pPr>
      <w:r>
        <w:rPr>
          <w:i/>
        </w:rPr>
        <w:t>В. Енишерлов</w:t>
      </w:r>
    </w:p>
    <w:p>
      <w:pPr>
        <w:pStyle w:val="Style24"/>
        <w:spacing w:before="0" w:after="0"/>
        <w:ind w:left="0" w:right="0" w:firstLine="567"/>
        <w:jc w:val="both"/>
        <w:rPr>
          <w:b/>
          <w:bCs/>
        </w:rPr>
      </w:pPr>
      <w:r>
        <w:rPr>
          <w:b/>
          <w:bCs/>
        </w:rPr>
      </w:r>
    </w:p>
    <w:p>
      <w:pPr>
        <w:pStyle w:val="Style24"/>
        <w:spacing w:before="0" w:after="0"/>
        <w:ind w:left="0" w:right="0" w:firstLine="567"/>
        <w:jc w:val="both"/>
        <w:rPr/>
      </w:pPr>
      <w:r>
        <w:rPr>
          <w:bCs/>
        </w:rPr>
        <w:t xml:space="preserve">Евгений Иванович Носов </w:t>
      </w:r>
      <w:r>
        <w:rPr/>
        <w:t xml:space="preserve">родился </w:t>
      </w:r>
      <w:r>
        <w:rPr>
          <w:bCs/>
        </w:rPr>
        <w:t>15 января 1925 г.</w:t>
      </w:r>
      <w:r>
        <w:rPr/>
        <w:t xml:space="preserve"> в селе Толмачево под Курском в семье деревенского мастера-ремесленника, кузнеца. После переезда в город отец работал на заводе котельщиком, а мать сито-пробойщицей. Мальчик был в курсе всех заводских дел. Позже эпизоды из производственной жизни семьи встретятся не в одном произведении писателя. Рассказ «Мост», написанный в 1961 г. предваряет посвящение: «Памяти отца моего, Ивана Георгиевича Носова, рядового котельщика первых пятилеток».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Каждое лето Евгений проводил в деревне у деда с бабкой: «Неграмотная крестьянка, не умевшая читать, она неведомо откуда-то наизусть знала из Пушкина, Некрасова, Кольцова, была неисчерпаема на сказки». В раннем детстве мальчик научился рыбачить, собирать целебные травы. С пяти лет стал рисовать. Сам писатель вспоминал, что этим он обязан был своему отцу Ивану Георгиевичу. Маленький Женя видел, как отец по воскресеньям, надев чистую рубаху, брал ножницы и принимался вырезать из бумаги фигурки и наклеивал их на оконное стекло. Когда Женя подрос, он уже сам, подражая отцу, перерисовывал изображения зверей и птиц. В школе Евгений увлекался математикой и мечтал стать инженером. </w:t>
      </w:r>
    </w:p>
    <w:p>
      <w:pPr>
        <w:pStyle w:val="Style24"/>
        <w:spacing w:before="0" w:after="0"/>
        <w:ind w:left="0" w:right="0" w:firstLine="567"/>
        <w:jc w:val="both"/>
        <w:rPr>
          <w:b/>
        </w:rPr>
      </w:pPr>
      <w:r>
        <w:rPr/>
        <w:t xml:space="preserve">Но началась война, и в 1943 г., после окончания 8 классов, он 17-летним юношей ушел на фронт. Воевал в армии маршала К.К. Рокоссовского солдатом-артиллеристом противотанковой бригады, участвовал в операции «Багратион», форсировал Днепр, брал Минск, Белосток, воевал в Польше. Был ранен в последние дни войны на подступах к Кенигсбергу (с 1946 Калининград), что нашло отражение в рассказе Носова </w:t>
      </w:r>
      <w:r>
        <w:rPr>
          <w:b/>
        </w:rPr>
        <w:t>«Красное вино победы» (1962).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В сентябре 1945 г., после госпиталя, </w:t>
      </w:r>
      <w:r>
        <w:rPr>
          <w:bCs/>
        </w:rPr>
        <w:t>20-летний</w:t>
      </w:r>
      <w:r>
        <w:rPr/>
        <w:t xml:space="preserve"> фронтовик Евгений Носов вернулся в школу доучиваться.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>Когда он в первый раз открыл дверь класса, дети встали, приняли его за учителя. А дома на гимнастерке остались медали «За отвагу», «За боевые заслуги» и два ордена - Красной Звезды и Отечественной войны.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В гимнастерке и сапогах, с «раненой рукой и пенсионным удостоверением в кармане» он мало походил на ученика; как герой рассказа </w:t>
      </w:r>
      <w:r>
        <w:rPr>
          <w:b/>
        </w:rPr>
        <w:t>«Шумит луговая овсяница»</w:t>
      </w:r>
      <w:r>
        <w:rPr/>
        <w:t xml:space="preserve"> он из детства вынырнул прямо взрослым парнем, минуя юность».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>Окончив школу-десятилетку, уехал в Среднюю Азию, работал в газете (цинкографом, ретушером и литературным сотрудником). Начал печататься в 1947 г. (стихи, публицистические статьи, очерки, корреспонденции, рецензии и т. п.).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>В 1951 г. он вернулся в родной Курск и стал трудиться в редакции газеты «Молодая гвардия».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В </w:t>
      </w:r>
      <w:r>
        <w:rPr>
          <w:bCs/>
        </w:rPr>
        <w:t>1957</w:t>
      </w:r>
      <w:r>
        <w:rPr/>
        <w:t xml:space="preserve"> г. опубликовал первый рассказ (для детей) </w:t>
      </w:r>
      <w:r>
        <w:rPr>
          <w:b/>
          <w:bCs/>
        </w:rPr>
        <w:t>«Радуга»</w:t>
      </w:r>
      <w:r>
        <w:rPr/>
        <w:t xml:space="preserve">, а в </w:t>
      </w:r>
      <w:r>
        <w:rPr>
          <w:bCs/>
        </w:rPr>
        <w:t>1958 г. -</w:t>
      </w:r>
      <w:r>
        <w:rPr/>
        <w:t xml:space="preserve"> первый сборник рассказов и повестей </w:t>
      </w:r>
      <w:r>
        <w:rPr>
          <w:b/>
          <w:bCs/>
        </w:rPr>
        <w:t>«На рыбачьей тропе»</w:t>
      </w:r>
      <w:r>
        <w:rPr/>
        <w:t>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>Заметной вехой в биографии писателя стала учеба на Высших литературных курсах при Литературном институте им. М. Горького. Там он познакомился и подружился со своими однокурсниками В. Астафьевым, Б. Можаевым, В. Беловым. «Хорошее время! Счастливые дни! - вспоминал позже В. Астафьев, - на курсах в Москве мы как бы спешили прожить, договорить, допраздновать то, что было отпущено нам сделать в молодости, чему помешала война».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В лучших рассказах и повестях писателя </w:t>
      </w:r>
      <w:r>
        <w:rPr>
          <w:b/>
        </w:rPr>
        <w:t>(«Шумит луговая овсяница»</w:t>
      </w:r>
      <w:r>
        <w:rPr/>
        <w:t xml:space="preserve"> 1965; </w:t>
      </w:r>
      <w:r>
        <w:rPr>
          <w:b/>
        </w:rPr>
        <w:t>«Объездчик»</w:t>
      </w:r>
      <w:r>
        <w:rPr/>
        <w:t xml:space="preserve"> 1966; </w:t>
      </w:r>
      <w:r>
        <w:rPr>
          <w:b/>
        </w:rPr>
        <w:t>«За долами, за лесами»</w:t>
      </w:r>
      <w:r>
        <w:rPr/>
        <w:t xml:space="preserve">, </w:t>
      </w:r>
      <w:r>
        <w:rPr>
          <w:b/>
        </w:rPr>
        <w:t>«Варька», «Домой, за матерью»</w:t>
      </w:r>
      <w:r>
        <w:rPr/>
        <w:t xml:space="preserve"> 1967; </w:t>
      </w:r>
      <w:r>
        <w:rPr>
          <w:b/>
        </w:rPr>
        <w:t xml:space="preserve">«И уплывают пароходы, и остаются берега» </w:t>
      </w:r>
      <w:r>
        <w:rPr/>
        <w:t xml:space="preserve">1970; </w:t>
      </w:r>
      <w:r>
        <w:rPr>
          <w:b/>
        </w:rPr>
        <w:t xml:space="preserve">«Шопен, соната номер два» </w:t>
      </w:r>
      <w:r>
        <w:rPr/>
        <w:t>1973, и др.) проявлены глубокий психологизм, склонность к социальному анализу.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>Не случайно тема Великой Отечественной войны – важнейшая в творчестве писателя. А.И. Солженицын отмечал, что именно Е. Носову удается показать «те самые простейшие эпизоды живой жизни, которых недостает нам в учебниках истории, чтобы ее ощутить».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> </w:t>
      </w:r>
      <w:r>
        <w:rPr/>
        <w:t>Писатель не любил писать о «громе победы», о ярком мгновении подвига, в его произведениях большие события звучат по-крестьянски застенчиво, сдержанно.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Эта естественность и правдивость </w:t>
      </w:r>
      <w:r>
        <w:rPr>
          <w:b/>
        </w:rPr>
        <w:t>(«Шопен, соната номер два», «Усвятские шлемоносцы»</w:t>
      </w:r>
      <w:r>
        <w:rPr/>
        <w:t>) – одна из отличительных свойств, как самого писателя, так и его творчества.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Другой важной темой произведений Носова, по утверждению самого автора, была жизнь простого деревенского человека, его нравственные истоки, отношение к земле, природе и ко всему современному бытию. Человек и природа у писателя едины. Пройдя войну, писатель понял, что жизнь дается только один раз и самое главное в ней – любовь к ближним, ко всему живому. </w:t>
      </w:r>
      <w:r>
        <w:rPr>
          <w:b/>
        </w:rPr>
        <w:t>«Белый гусь», «Тридцать зерен»</w:t>
      </w:r>
      <w:r>
        <w:rPr/>
        <w:t>… - все произведения писателя о любви и доброте.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> </w:t>
      </w:r>
      <w:r>
        <w:rPr/>
        <w:t xml:space="preserve">В рассказе </w:t>
      </w:r>
      <w:r>
        <w:rPr>
          <w:b/>
        </w:rPr>
        <w:t>«Живое пламя»</w:t>
      </w:r>
      <w:r>
        <w:rPr/>
        <w:t xml:space="preserve"> главная героиня, глядя на расцветшие «живым пламенем» маки на клумбе и через 2 дня закончившие свое цветение, так говорит: «А я как-то раньше без внимания к маку-то этому. Короткая у него жизнь. Зато без оглядки, в полную силу прожита. И у людей так бывает».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Грустная тональность произведений Носова конца 1980-1990-х гг. (фантастический рассказ </w:t>
      </w:r>
      <w:r>
        <w:rPr>
          <w:b/>
        </w:rPr>
        <w:t>«Сон»</w:t>
      </w:r>
      <w:r>
        <w:rPr/>
        <w:t xml:space="preserve">, рассказы </w:t>
      </w:r>
      <w:r>
        <w:rPr>
          <w:b/>
        </w:rPr>
        <w:t>«НЛО нашего детства», «Темная вода», «Карманный фонарик», «Костер на ветру», «Красное, желтое, зеленое...»</w:t>
      </w:r>
      <w:r>
        <w:rPr/>
        <w:t>) связана с ощущением у писателя невозобновимого распада коренных устоев национальной жизни, катастрофического нарастания в «перестроечном» обществе (в т. ч. на селе) бытийной дисгармонии: жестокости, апатии, pазочарования и эгоизма.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Всё, написанное им в 1960-70-е годы, позволило литературоведам поставить имя Е. Носова в один ряд с. И. С. Тургеневым, А. И. Солженицыным, Ф. А. Абрамовым, В. М. Шукшиным и характеризует его как представителя «деревенской прозы» в отечественной литературе. Его книги многократно переиздавались в России и за рубежом на русском, английском, немецком, французском, испанском, японском и других языках. Особенность художественного мышления писателя в разработке темы войны сказывается в последовательном утверждении мысли об исконном миролюбии русского народа. </w:t>
      </w:r>
      <w:r>
        <w:rPr>
          <w:iCs/>
        </w:rPr>
        <w:t>«Суть человека труда и особенно хлебороба такова, что он к войне не готов… Обращение земледельца в солдата – это всегда трудный психологический порог, всегда тяжелая внутренняя ломка».</w:t>
      </w:r>
      <w:r>
        <w:rPr/>
        <w:t xml:space="preserve"> Эти слова Е. Носова по сути являются ключом к пониманию замысла </w:t>
      </w:r>
      <w:r>
        <w:rPr>
          <w:b/>
          <w:bCs/>
          <w:iCs/>
        </w:rPr>
        <w:t>«Усвятских шлемоносцев»</w:t>
      </w:r>
      <w:r>
        <w:rPr/>
        <w:t xml:space="preserve"> – повести, признанной художественным открытием писателя. Повесть рассказывает о нескольких днях сенокосной страды, последних мгновениях трудовой и семейной деревенской идиллии после известия о начале войны с фашистами. Жестокая фронтовая реальность отодвинута за пределы изображаемой действительности – война отрицается и отторгается, ее как бы не существует в единственно подлинной реальности природного и человеческого созидания. 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 xml:space="preserve">Евгений Иванович Носов, Герой Социалистического Труда (1991), лауреат Государственной премии РСФСР (1975), </w:t>
      </w:r>
      <w:r>
        <w:rPr>
          <w:iCs/>
        </w:rPr>
        <w:t xml:space="preserve">лауреат Государственной премии имени М. Горького, премии М. Шолохова, </w:t>
      </w:r>
      <w:r>
        <w:rPr/>
        <w:t>лауреат премии имени А.И. Солженицына (2001), умер в Курске 13 июня 2002 г., на своей могиле просил написать: «Покормите птиц».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  <w:t> 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Произведения Е.И. Носова </w:t>
      </w:r>
    </w:p>
    <w:p>
      <w:pPr>
        <w:pStyle w:val="Normal"/>
        <w:jc w:val="center"/>
        <w:rPr>
          <w:b/>
        </w:rPr>
      </w:pPr>
      <w:r>
        <w:rPr>
          <w:b/>
        </w:rPr>
        <w:t>в фонде центральной библиотеки</w:t>
      </w:r>
    </w:p>
    <w:p>
      <w:pPr>
        <w:pStyle w:val="Style24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Собрание</w:t>
      </w:r>
      <w:r>
        <w:rPr/>
        <w:t xml:space="preserve"> сочинений : в 5 т. / Е. И. Носов. – Москва : Рус. путь, 2005. – 5 т.</w:t>
      </w:r>
    </w:p>
    <w:p>
      <w:pPr>
        <w:pStyle w:val="Normal"/>
        <w:ind w:left="567" w:right="0" w:hanging="567"/>
        <w:jc w:val="both"/>
        <w:rPr/>
      </w:pPr>
      <w:r>
        <w:rPr/>
        <w:t>Т. 1 : На рыбачьей тропе : рассказы о природе ; Снега над Россией : из ранней прозы ; Смотри и радуйся... : миниатюры ; В ожидании праздника : стихотворения ; Гармония стиля : очерки, вступления, интервью. – 416 с.</w:t>
      </w:r>
    </w:p>
    <w:p>
      <w:pPr>
        <w:pStyle w:val="Normal"/>
        <w:ind w:left="567" w:right="0" w:hanging="567"/>
        <w:jc w:val="both"/>
        <w:rPr/>
      </w:pPr>
      <w:r>
        <w:rPr/>
        <w:t>Т. 2 : В чистом поле... : рассказы и повесть ; Повесть о детстве. – 352 с. : ил.</w:t>
      </w:r>
    </w:p>
    <w:p>
      <w:pPr>
        <w:pStyle w:val="Normal"/>
        <w:ind w:left="567" w:right="0" w:hanging="567"/>
        <w:jc w:val="both"/>
        <w:rPr/>
      </w:pPr>
      <w:r>
        <w:rPr/>
        <w:t>Т. 3 : Вечерние стога : рассказы, повесть. ... ; И остаются берега... : повести, рассказы, эссе ; Во всей правде-матушке… : статьи, очерки, интервью. – 576 с. : ил.</w:t>
      </w:r>
    </w:p>
    <w:p>
      <w:pPr>
        <w:pStyle w:val="Normal"/>
        <w:ind w:left="567" w:right="0" w:hanging="567"/>
        <w:jc w:val="both"/>
        <w:rPr/>
      </w:pPr>
      <w:r>
        <w:rPr/>
        <w:t>Т. 4 : Травой не порастет... : повесть, рассказы ; Защищая жизнь : статьи, очерки, интервью о войне. – 432 с. : ил.</w:t>
      </w:r>
    </w:p>
    <w:p>
      <w:pPr>
        <w:pStyle w:val="Normal"/>
        <w:ind w:left="567" w:right="0" w:hanging="567"/>
        <w:jc w:val="both"/>
        <w:rPr/>
      </w:pPr>
      <w:r>
        <w:rPr/>
        <w:t>Т. 5 : «Конны, людны и оружны...» : из русской истории ; Слово о моем друге : творческие портреты, предисловия, рекомендации ; Жди ясного на завтра дня... : беседы, интервью, вступления ; Несказанно рад твоему письму! : переписка разных лет. – 318 с. : ил.</w:t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Избранные</w:t>
      </w:r>
      <w:r>
        <w:rPr/>
        <w:t xml:space="preserve"> произведения : в 2 т. / Е. Носов. – Москва : Совет. Россия, 1983. – 2 т.</w:t>
      </w:r>
    </w:p>
    <w:p>
      <w:pPr>
        <w:pStyle w:val="Normal"/>
        <w:ind w:left="567" w:right="0" w:hanging="567"/>
        <w:jc w:val="both"/>
        <w:rPr/>
      </w:pPr>
      <w:r>
        <w:rPr/>
        <w:t>Т. 1 : В чистом поле.... : рассказы, повести. – 509 с.</w:t>
      </w:r>
    </w:p>
    <w:p>
      <w:pPr>
        <w:pStyle w:val="Normal"/>
        <w:ind w:left="567" w:right="0" w:hanging="567"/>
        <w:jc w:val="both"/>
        <w:rPr/>
      </w:pPr>
      <w:r>
        <w:rPr/>
        <w:t>Т. 2 : Травой не порастет... ; На рыбачьей тропе : повести, рассказы. – 512 с.</w:t>
      </w:r>
    </w:p>
    <w:p>
      <w:pPr>
        <w:pStyle w:val="Style25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В чистом</w:t>
      </w:r>
      <w:r>
        <w:rPr/>
        <w:t xml:space="preserve"> поле : повести и рассказы / Е. И. Носов ; вступ. ст. М.  Колосова. – Москва : Художеств. лит., 1990. – 572 с. – (Библиотека юношества).</w:t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Костер</w:t>
      </w:r>
      <w:r>
        <w:rPr/>
        <w:t xml:space="preserve"> на ветру : повесть, рассказы / Е. Носов ; [худож. С. С. Косенков]. – Белгород : Константа, 2005. – 479 с. </w:t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Красное</w:t>
      </w:r>
      <w:r>
        <w:rPr/>
        <w:t xml:space="preserve"> вино победы ; Шопен, соната номер два / Е. Носов. – Москва : Современник, 1984. – 78 с.</w:t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Красное</w:t>
      </w:r>
      <w:r>
        <w:rPr/>
        <w:t xml:space="preserve"> вино победы : повесть, рассказы / Е. Носов. – Москва : Эксмо, 2010. – 380, [2] с. – (К 65-летию Великой Победы).</w:t>
      </w:r>
    </w:p>
    <w:p>
      <w:pPr>
        <w:pStyle w:val="Style25"/>
        <w:ind w:left="567" w:right="0" w:hanging="567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Лоскутное</w:t>
      </w:r>
      <w:r>
        <w:rPr/>
        <w:t xml:space="preserve"> одеяло : рассказы / Е. Носов. – Воронеж : Центр.-Чернозем. кн. изд-во, 1989. – 240 с., [4] л. цв. ил.</w:t>
      </w:r>
    </w:p>
    <w:p>
      <w:pPr>
        <w:pStyle w:val="Style25"/>
        <w:ind w:left="567" w:right="0" w:hanging="567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Мост</w:t>
      </w:r>
      <w:r>
        <w:rPr/>
        <w:t xml:space="preserve"> : рассказы и повести / Е. И. Носов. – Москва : Современник, 1974. – 188 с. – (Новинки «Современника»).</w:t>
      </w:r>
    </w:p>
    <w:p>
      <w:pPr>
        <w:pStyle w:val="Style25"/>
        <w:ind w:left="567" w:right="0" w:hanging="567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 xml:space="preserve">Моя </w:t>
      </w:r>
      <w:r>
        <w:rPr/>
        <w:t>Джомолунгма : повесть и рассказы / Е. Носов. – Москва : Совет. Россия, 1974. – 174 с. : ил.</w:t>
      </w:r>
    </w:p>
    <w:p>
      <w:pPr>
        <w:pStyle w:val="Normal"/>
        <w:ind w:left="567" w:right="0" w:hanging="567"/>
        <w:jc w:val="both"/>
        <w:rPr/>
      </w:pPr>
      <w:r>
        <w:rPr>
          <w:i/>
        </w:rPr>
        <w:t>То же,</w:t>
      </w:r>
      <w:r>
        <w:rPr/>
        <w:t xml:space="preserve"> 1988. – 235, [2] с. : ил.</w:t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Ракитовый</w:t>
      </w:r>
      <w:r>
        <w:rPr/>
        <w:t xml:space="preserve"> чай / Е. И. Носов. – Воронеж : Центр.-Чернозем. кн. изд-во, 1968. – 181 с.</w:t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Травой</w:t>
      </w:r>
      <w:r>
        <w:rPr/>
        <w:t xml:space="preserve"> не порастет... : повесть, рассказы / Е. Носов. – Воронеж : Центр.-Чернозем. кн. изд-во, 1985. – 479 с.</w:t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>
          <w:vanish/>
        </w:rPr>
      </w:pPr>
      <w:r>
        <w:rPr>
          <w:vanish/>
        </w:rPr>
      </w:r>
      <w:r>
        <w:rPr>
          <w:vanish/>
        </w:rPr>
      </w:r>
      <w:r>
        <w:rPr>
          <w:vanish/>
        </w:rPr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Усвятские</w:t>
      </w:r>
      <w:r>
        <w:rPr/>
        <w:t xml:space="preserve"> шлемоносцы : повести / Е. И. Носов. – Воронеж : Центр.-Чернозем. кн. изд-во, 1977. – 316, [2] с. : цв. ил.</w:t>
      </w:r>
    </w:p>
    <w:p>
      <w:pPr>
        <w:pStyle w:val="Normal"/>
        <w:ind w:left="567" w:right="0" w:hanging="567"/>
        <w:jc w:val="both"/>
        <w:rPr/>
      </w:pPr>
      <w:r>
        <w:rPr>
          <w:i/>
        </w:rPr>
        <w:t>То же.</w:t>
      </w:r>
      <w:r>
        <w:rPr/>
        <w:t xml:space="preserve"> – Москва : Совет. писатель, 1986. – 316, [2] с. : цв. ил.</w:t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ind w:left="567" w:right="0" w:hanging="567"/>
        <w:jc w:val="both"/>
        <w:rPr/>
      </w:pPr>
      <w:r>
        <w:rPr>
          <w:b/>
        </w:rPr>
        <w:t>Шопен</w:t>
      </w:r>
      <w:r>
        <w:rPr/>
        <w:t>, соната номер два / Е. И. Носов. – Воронеж : Центр.-Чернозем. кн. изд., 1983. – 447 с.</w:t>
      </w:r>
    </w:p>
    <w:p>
      <w:pPr>
        <w:pStyle w:val="Normal"/>
        <w:ind w:left="567" w:right="0" w:hanging="567"/>
        <w:jc w:val="both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Литература о жизни и творчестве Е.И. Носова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Книги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Васильев В.</w:t>
      </w:r>
      <w:r>
        <w:rPr/>
        <w:t xml:space="preserve"> На просторах России // Сопричастность жизни / В. Васильев. – Москва, 1979. – С. 114-160.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Дедков И. А. </w:t>
      </w:r>
      <w:r>
        <w:rPr/>
        <w:t>Надежные берега // Возвращение к себе : лит.-крит. ст. : из опыта совет. прозы 60-70-х годов : герои, конфликты, нравств. искания / И. А. Дедков. Москва, 1978. С. 38-70.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Журавлев С. И.</w:t>
      </w:r>
      <w:r>
        <w:rPr/>
        <w:t xml:space="preserve"> Главная армия России (Евгений Носов) // Память пылающих лет / С. И. Журавлев. – Москва, 1985. – С. 117-138.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Книга</w:t>
      </w:r>
      <w:r>
        <w:rPr/>
        <w:t xml:space="preserve"> о мастере. Холмы и берега Евгения Носова : очерки творчества / сост., подгот. текстов, общ. ред. Е. Спасской. –Курск : Крона, 1998. – 895 с.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Кузнецов Ф. </w:t>
      </w:r>
      <w:r>
        <w:rPr/>
        <w:t>И остаются берега // Перекличка эпох : очерки, статьи, портреты / Ф. Кузнецов. – Москва, 1980. – С. 278-297.</w:t>
      </w:r>
    </w:p>
    <w:p>
      <w:pPr>
        <w:pStyle w:val="Normal"/>
        <w:jc w:val="both"/>
        <w:rPr/>
      </w:pPr>
      <w:r>
        <w:rPr>
          <w:b/>
        </w:rPr>
        <w:t xml:space="preserve">Машовец Н. </w:t>
      </w:r>
      <w:r>
        <w:rPr/>
        <w:t>[О сборнике «Моя Джомолунгма» Е. Носова] // Осмысление / Н. Машовец. – Москва, 1981. – С. 205-208.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Чапчахов Ф. А.</w:t>
      </w:r>
      <w:r>
        <w:rPr/>
        <w:t xml:space="preserve"> Необыкновенное в обыкновенном // Время и слово / Ф. А. Чапчахов. – Москва, 1980. – С. 96-127.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Статьи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Агеев Б.</w:t>
      </w:r>
      <w:r>
        <w:rPr/>
        <w:t xml:space="preserve"> Человек уходит... : (Мотив Конца Света в повести Евгения Носова «Усвятские шлемоносцы») / Б. Агеев // Москва. – 2009. – № 3. – С. 214-228 ; Наш современник. – 2002. –№ 5. – С. 224-234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3">
        <w:r>
          <w:rPr>
            <w:rStyle w:val="Style13"/>
            <w:color w:val="000000"/>
            <w:u w:val="none"/>
          </w:rPr>
          <w:t>http://www.nash-sovremennik.ru/p.php?y=2002&amp;n=5&amp;id=10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Есть в БГУНБ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  <w:bCs/>
        </w:rPr>
        <w:t>Арлашкина Т. Ф.</w:t>
      </w:r>
      <w:r>
        <w:rPr/>
        <w:t xml:space="preserve"> «Не родись красивым...» : урок внекл. чтения по рассказу Евгения </w:t>
      </w:r>
      <w:r>
        <w:rPr>
          <w:bCs/>
        </w:rPr>
        <w:t>Носов</w:t>
      </w:r>
      <w:r>
        <w:rPr/>
        <w:t>а «Тепа». VI кл. / Т. Ф. Арлашкина // Уроки лит. – 2011. – №</w:t>
      </w:r>
      <w:r>
        <w:rPr>
          <w:bCs/>
        </w:rPr>
        <w:t xml:space="preserve"> 1</w:t>
      </w:r>
      <w:r>
        <w:rPr/>
        <w:t xml:space="preserve">. – С. 14-15 : 2 ил. 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Балагинская Н. М. </w:t>
      </w:r>
      <w:r>
        <w:rPr/>
        <w:t>Цена предательства и дружбы : рассказ Е. И. Носова «Тудный хлеб» / Н. М. Балагинская // Уроки лит. – 2008. – № 12. – С. 11-12.</w:t>
      </w:r>
    </w:p>
    <w:p>
      <w:pPr>
        <w:pStyle w:val="Normal"/>
        <w:jc w:val="both"/>
        <w:rPr>
          <w:i/>
        </w:rPr>
      </w:pPr>
      <w:r>
        <w:rPr>
          <w:i/>
        </w:rPr>
        <w:t>Тема дружбы и предательства в рассказе Е.И. Носова «Трудный хлеб». Материал для проведения урока литературы в 5 кл. В статье приведен полный текст стихотворения Сергея Грубова «Собачье сердце».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Бобунова М. А.</w:t>
      </w:r>
      <w:r>
        <w:rPr/>
        <w:t xml:space="preserve"> Курское слово: сборник статей. Выпуск 10. Словесная живопись Евгения Носова / М. А. Бобунова</w:t>
      </w:r>
      <w:r>
        <w:rPr>
          <w:sz w:val="27"/>
          <w:szCs w:val="27"/>
        </w:rPr>
        <w:t xml:space="preserve"> // </w:t>
      </w:r>
      <w:r>
        <w:rPr/>
        <w:t xml:space="preserve">Рус. речь. – 2014. – № 6. – С. 113-116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4">
        <w:r>
          <w:rPr>
            <w:rStyle w:val="Style13"/>
            <w:color w:val="000000"/>
            <w:u w:val="none"/>
          </w:rPr>
          <w:t>http://russkayarech.ru/files/issues/2014/6/113-116%28Bobunova%29.pdf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Есть в НБ БелГУ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  <w:bCs/>
        </w:rPr>
        <w:t>Бобунова М. А.</w:t>
      </w:r>
      <w:r>
        <w:rPr/>
        <w:t xml:space="preserve"> «Матрешно одеты» : (авторские наречия в прозе Е. И. </w:t>
      </w:r>
      <w:r>
        <w:rPr>
          <w:bCs/>
        </w:rPr>
        <w:t>Носов</w:t>
      </w:r>
      <w:r>
        <w:rPr/>
        <w:t>а и К. Д. Воробьева) / М. А. Бобунова // Рус. речь. – 2015. – №</w:t>
      </w:r>
      <w:r>
        <w:rPr>
          <w:b/>
          <w:bCs/>
        </w:rPr>
        <w:t xml:space="preserve"> </w:t>
      </w:r>
      <w:r>
        <w:rPr>
          <w:bCs/>
        </w:rPr>
        <w:t>1</w:t>
      </w:r>
      <w:r>
        <w:rPr/>
        <w:t xml:space="preserve">. – С. </w:t>
      </w:r>
      <w:r>
        <w:rPr>
          <w:shd w:fill="FFFF00" w:val="clear"/>
        </w:rPr>
        <w:t>33-38.</w:t>
      </w:r>
      <w:r>
        <w:rPr/>
        <w:t xml:space="preserve">  </w:t>
      </w:r>
    </w:p>
    <w:p>
      <w:pPr>
        <w:pStyle w:val="Normal"/>
        <w:jc w:val="both"/>
        <w:rPr>
          <w:i/>
        </w:rPr>
      </w:pPr>
      <w:r>
        <w:rPr>
          <w:i/>
        </w:rPr>
        <w:t>Есть в НБ БелГУ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tyle14"/>
        </w:rPr>
        <w:t xml:space="preserve">Бобунова М. А. </w:t>
      </w:r>
      <w:r>
        <w:rPr/>
        <w:t xml:space="preserve">Перифразы в прозе Е. И. Носова / М. А. Бобунова // Рус. речь. – 2013. – № 1. – С. 31-38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5">
        <w:r>
          <w:rPr>
            <w:rStyle w:val="Style13"/>
            <w:color w:val="000000"/>
            <w:u w:val="none"/>
          </w:rPr>
          <w:t>http://russkayarech.ru/files/issues/2013/1/06-bobunova.pdf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Об образных именных перифразах в прозе Евгения Носова, объектах перефразирования, грамматической структуре описательных выражений.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Бобунова М. А.</w:t>
      </w:r>
      <w:r>
        <w:rPr/>
        <w:t xml:space="preserve"> «Ухожу я в мир природы...» : фитонимическая лексика в прозе Евгения Носова / М. А. Бобунова, Ю. А. Дьяченко // Рус. речь. – 2011. – № 3. – С. 19-26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6">
        <w:r>
          <w:rPr>
            <w:rStyle w:val="Style13"/>
            <w:color w:val="000000"/>
            <w:u w:val="none"/>
          </w:rPr>
          <w:t>http://russkayarech.ru/files/issues/2011/3/05-bobunova-djachenko.pdf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О названиях растений и растительных организмов в художественной прозе Евгения Носова.</w:t>
      </w:r>
    </w:p>
    <w:p>
      <w:pPr>
        <w:pStyle w:val="Normal"/>
        <w:jc w:val="both"/>
        <w:rPr>
          <w:i/>
        </w:rPr>
      </w:pPr>
      <w:r>
        <w:rPr>
          <w:i/>
        </w:rPr>
        <w:t>Есть в НБ БелГУ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Богачева А. Ф. </w:t>
      </w:r>
      <w:r>
        <w:rPr/>
        <w:t>Рассказ Е. Носова «Яблочный Спас» : материал к уроку / А. Ф. Богачева // Уроки лит. – 2005. – № 4. – С. 7-8.</w:t>
      </w:r>
    </w:p>
    <w:p>
      <w:pPr>
        <w:pStyle w:val="Normal"/>
        <w:jc w:val="both"/>
        <w:rPr>
          <w:i/>
        </w:rPr>
      </w:pPr>
      <w:r>
        <w:rPr>
          <w:i/>
        </w:rPr>
        <w:t>Тема войны в рассказе Евгения Ивановича Носова (1925-2002) «Яблочный Спас». Материал к подготовке урока литературы.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Style w:val="Style14"/>
        </w:rPr>
        <w:t xml:space="preserve">Бойкова М. Е. </w:t>
      </w:r>
      <w:r>
        <w:rPr/>
        <w:t xml:space="preserve">«Не дать душе зазябнуть...» : О рассказах Е. И. Носова «Алюминиевое солнце» и «Яблочный Спас» / М. Е. Бойкова ; ил. Ю. Деева, Е. Н. Чернышовой. </w:t>
        <w:br/>
        <w:t>// Лит. в шк. – 2011. – № 3. – С. 20-23. </w:t>
      </w:r>
    </w:p>
    <w:p>
      <w:pPr>
        <w:pStyle w:val="Normal"/>
        <w:jc w:val="both"/>
        <w:rPr>
          <w:i/>
        </w:rPr>
      </w:pPr>
      <w:r>
        <w:rPr>
          <w:i/>
        </w:rPr>
        <w:t>Проблема праведничества, добра и зла, смысла жизни в рассказах Е. И. Носова.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Style w:val="Style14"/>
        </w:rPr>
        <w:t xml:space="preserve">Бондаренко В. Г. </w:t>
      </w:r>
      <w:r>
        <w:rPr/>
        <w:t xml:space="preserve">Курский шлемоносец / В. Г. Бондаренко // Рус. Дом. – 2010. – № 1. – С. 50-51 : портр.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7">
        <w:r>
          <w:rPr>
            <w:rStyle w:val="Style13"/>
            <w:color w:val="000000"/>
            <w:u w:val="none"/>
          </w:rPr>
          <w:t>http://russdom.ru/node/2443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О творчестве Евгения Ивановича Носова.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hyperlink r:id="rId8">
        <w:r>
          <w:rPr>
            <w:rStyle w:val="Style13"/>
            <w:b/>
            <w:bCs/>
            <w:color w:val="000000"/>
            <w:u w:val="none"/>
          </w:rPr>
          <w:t>Валеева Т. А.</w:t>
        </w:r>
      </w:hyperlink>
      <w:r>
        <w:rPr>
          <w:b/>
        </w:rPr>
        <w:t xml:space="preserve"> </w:t>
      </w:r>
      <w:r>
        <w:rPr/>
        <w:t xml:space="preserve">Опыт прочтения рассказа Е. И. </w:t>
      </w:r>
      <w:r>
        <w:rPr>
          <w:bCs/>
        </w:rPr>
        <w:t>Носов</w:t>
      </w:r>
      <w:r>
        <w:rPr/>
        <w:t>а «Яблочный спас» / Т. А. Валеева // Уроки лит. – 2008. – №</w:t>
      </w:r>
      <w:r>
        <w:rPr>
          <w:bCs/>
        </w:rPr>
        <w:t xml:space="preserve"> 12.</w:t>
      </w:r>
      <w:r>
        <w:rPr/>
        <w:t xml:space="preserve"> –</w:t>
      </w:r>
      <w:r>
        <w:rPr>
          <w:bCs/>
        </w:rPr>
        <w:t xml:space="preserve"> С. 7-10.</w:t>
      </w:r>
    </w:p>
    <w:p>
      <w:pPr>
        <w:pStyle w:val="Normal"/>
        <w:jc w:val="both"/>
        <w:rPr>
          <w:i/>
        </w:rPr>
      </w:pPr>
      <w:r>
        <w:rPr>
          <w:i/>
        </w:rPr>
        <w:t>Из опыта проведения урока литературы по данной теме в башкирской школе. Описан ход урока.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tyle14"/>
        </w:rPr>
        <w:t xml:space="preserve">Василенко Е. В. </w:t>
      </w:r>
      <w:r>
        <w:rPr/>
        <w:t>Кукла - существительное одушевленное / Е. В. Василенко // Литература. – 2012. – № 5.  С. 21-23 : ил.</w:t>
      </w:r>
    </w:p>
    <w:p>
      <w:pPr>
        <w:pStyle w:val="Normal"/>
        <w:jc w:val="both"/>
        <w:rPr>
          <w:i/>
        </w:rPr>
      </w:pPr>
      <w:r>
        <w:rPr>
          <w:i/>
        </w:rPr>
        <w:t>Изучение рассказа Евгения Носова «Кукла» на уроке литературы.</w:t>
      </w:r>
    </w:p>
    <w:p>
      <w:pPr>
        <w:pStyle w:val="Normal"/>
        <w:jc w:val="both"/>
        <w:rPr>
          <w:i/>
        </w:rPr>
      </w:pPr>
      <w:r>
        <w:rPr>
          <w:i/>
        </w:rPr>
        <w:t>Есть в БГУНБ и НБ БелГУ.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hyperlink r:id="rId9">
        <w:r>
          <w:rPr>
            <w:rStyle w:val="Style13"/>
            <w:b/>
            <w:bCs/>
            <w:color w:val="000000"/>
            <w:u w:val="none"/>
          </w:rPr>
          <w:t>Вшивкова Н. Л.</w:t>
        </w:r>
      </w:hyperlink>
      <w:r>
        <w:rPr>
          <w:b/>
        </w:rPr>
        <w:t xml:space="preserve"> </w:t>
      </w:r>
      <w:r>
        <w:rPr/>
        <w:t xml:space="preserve">«Осердечный свет слова о Родине» : по миниатюре Е. </w:t>
      </w:r>
      <w:r>
        <w:rPr>
          <w:bCs/>
        </w:rPr>
        <w:t>Носов</w:t>
      </w:r>
      <w:r>
        <w:rPr/>
        <w:t>а «Травный ветер» / Н. Л. Вшивкова // Лит. в шк. – 2010. – №</w:t>
      </w:r>
      <w:r>
        <w:rPr>
          <w:bCs/>
        </w:rPr>
        <w:t xml:space="preserve"> 4. </w:t>
      </w:r>
      <w:r>
        <w:rPr/>
        <w:t>–</w:t>
      </w:r>
      <w:r>
        <w:rPr>
          <w:bCs/>
        </w:rPr>
        <w:t xml:space="preserve"> С. 33-36.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tyle14"/>
        </w:rPr>
        <w:t xml:space="preserve">Друг Т. Г. </w:t>
      </w:r>
      <w:r>
        <w:rPr/>
        <w:t>Памятник Белому гусю : урок по рассказу Евгения Носова «Белый гусь». V кл. / Т. Г. Друг // Лит. в шк. – 2007. – № 5. – С. 45-47.</w:t>
      </w:r>
    </w:p>
    <w:p>
      <w:pPr>
        <w:pStyle w:val="Normal"/>
        <w:jc w:val="both"/>
        <w:rPr>
          <w:i/>
        </w:rPr>
      </w:pPr>
      <w:r>
        <w:rPr>
          <w:i/>
        </w:rPr>
        <w:t xml:space="preserve">Тема самопожертвования в рассказе Е. Носова «Белый гусь». 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Style w:val="Style14"/>
        </w:rPr>
        <w:t xml:space="preserve">Евсеенко И. </w:t>
      </w:r>
      <w:r>
        <w:rPr/>
        <w:t xml:space="preserve">Работник : повесть : памяти Евгения Ивановича Носова / И. Евсеенко // Дон. – 2011. – № 1/2. – С. 26-97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0">
        <w:r>
          <w:rPr>
            <w:rStyle w:val="Style13"/>
            <w:color w:val="000000"/>
            <w:u w:val="none"/>
          </w:rPr>
          <w:t>http://www.hrono.ru/text/2009/evs1109.php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b/>
          <w:bCs/>
        </w:rPr>
        <w:t>Еськов М.</w:t>
      </w:r>
      <w:r>
        <w:rPr/>
        <w:t xml:space="preserve"> Воспоминания о Евгении Носове / М. Еськов // Москва. – 2003. – № 6. – С. 167-194  ; 2005. – № 1. – С. 159-170. </w:t>
      </w:r>
    </w:p>
    <w:p>
      <w:pPr>
        <w:pStyle w:val="Normal"/>
        <w:jc w:val="both"/>
        <w:rPr>
          <w:i/>
        </w:rPr>
      </w:pPr>
      <w:r>
        <w:rPr>
          <w:i/>
        </w:rPr>
        <w:t>Есть в БГУНБ.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Кильдишева И. В. </w:t>
      </w:r>
      <w:r>
        <w:rPr/>
        <w:t>«Покормите птиц!» : урок по рассказу Е. И. Носова «Как патефон петуха от смерти спас» / И. В. Кильдишева // Лит. в шк. – 2008. – № 11. – С. 46-47.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Климас И. С.</w:t>
      </w:r>
      <w:r>
        <w:rPr/>
        <w:t xml:space="preserve"> «Своя земля... и в горсти дорога, и в щепоти родина» : фольклоризмы в повести Е. И. Носова «Усвятские шлемоносцы» / И. С. Климас // Рус. яз. в шк. – 2007. – № 2. – С. 52-58.</w:t>
      </w:r>
    </w:p>
    <w:p>
      <w:pPr>
        <w:pStyle w:val="Normal"/>
        <w:jc w:val="both"/>
        <w:rPr>
          <w:i/>
        </w:rPr>
      </w:pPr>
      <w:r>
        <w:rPr>
          <w:i/>
        </w:rPr>
        <w:t>Есть в НБ БелГУ.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tyle14"/>
        </w:rPr>
        <w:t xml:space="preserve">Конорев Л. </w:t>
      </w:r>
      <w:r>
        <w:rPr>
          <w:rStyle w:val="Style14"/>
          <w:b w:val="false"/>
        </w:rPr>
        <w:t>«</w:t>
      </w:r>
      <w:r>
        <w:rPr/>
        <w:t xml:space="preserve">Все пройдет, а книга останется...» / Л. Конорев // Наш современник. – 2007. – № 6. – С. 240-246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1">
        <w:r>
          <w:rPr>
            <w:rStyle w:val="Style13"/>
            <w:color w:val="000000"/>
            <w:u w:val="none"/>
          </w:rPr>
          <w:t>http://www.nash-sovremennik.ru/p.php?y=2007&amp;n=6&amp;id=12</w:t>
        </w:r>
      </w:hyperlink>
      <w:r>
        <w:rPr/>
        <w:t xml:space="preserve"> (02.02.2015)</w:t>
      </w:r>
    </w:p>
    <w:p>
      <w:pPr>
        <w:pStyle w:val="Style24"/>
        <w:spacing w:before="0" w:after="0"/>
        <w:jc w:val="both"/>
        <w:rPr>
          <w:i/>
        </w:rPr>
      </w:pPr>
      <w:r>
        <w:rPr>
          <w:i/>
        </w:rPr>
        <w:t>Воспоминания о Евгении Ивановиче Носове белгор. писателя Льва Конорева, многие годы близко знавшего выдающегося мастера отечественной словесности.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hyperlink r:id="rId12">
        <w:r>
          <w:rPr>
            <w:rStyle w:val="Style13"/>
            <w:b/>
            <w:bCs/>
            <w:color w:val="000000"/>
            <w:u w:val="none"/>
          </w:rPr>
          <w:t>Конорев Л</w:t>
        </w:r>
      </w:hyperlink>
      <w:r>
        <w:rPr>
          <w:b/>
        </w:rPr>
        <w:t xml:space="preserve">. </w:t>
      </w:r>
      <w:r>
        <w:rPr/>
        <w:t xml:space="preserve">«Зову к святому и каторжному труду...» : (Из воспоминаний о Евгении </w:t>
      </w:r>
      <w:r>
        <w:rPr>
          <w:bCs/>
        </w:rPr>
        <w:t>Носов</w:t>
      </w:r>
      <w:r>
        <w:rPr/>
        <w:t xml:space="preserve">е) / Л. Конорев // Наш современник. – 2004. – № </w:t>
      </w:r>
      <w:r>
        <w:rPr>
          <w:bCs/>
        </w:rPr>
        <w:t xml:space="preserve">1. </w:t>
      </w:r>
      <w:r>
        <w:rPr/>
        <w:t>–</w:t>
      </w:r>
      <w:r>
        <w:rPr>
          <w:bCs/>
        </w:rPr>
        <w:t xml:space="preserve"> С. 278-285 ; </w:t>
      </w:r>
      <w:r>
        <w:rPr/>
        <w:t xml:space="preserve">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3">
        <w:r>
          <w:rPr>
            <w:rStyle w:val="Style13"/>
            <w:bCs/>
            <w:color w:val="000000"/>
            <w:u w:val="none"/>
          </w:rPr>
          <w:t>http://www.nash-sovremennik.ru/p.php?y=2004&amp;n=1&amp;id=14</w:t>
        </w:r>
      </w:hyperlink>
      <w:r>
        <w:rPr>
          <w:bCs/>
        </w:rPr>
        <w:t xml:space="preserve"> </w:t>
      </w:r>
      <w:r>
        <w:rPr/>
        <w:t>(02.02.2015)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Конорев Л.</w:t>
      </w:r>
      <w:r>
        <w:rPr/>
        <w:t xml:space="preserve"> С вершины древнего кургана : (Из воспоминаний о Евгении </w:t>
      </w:r>
      <w:r>
        <w:rPr>
          <w:bCs/>
        </w:rPr>
        <w:t>Носов</w:t>
      </w:r>
      <w:r>
        <w:rPr/>
        <w:t xml:space="preserve">е) / Л. Конорев // Наш современник. – 2003. – </w:t>
      </w:r>
      <w:r>
        <w:rPr>
          <w:bCs/>
        </w:rPr>
        <w:t xml:space="preserve">№ 6. </w:t>
      </w:r>
      <w:r>
        <w:rPr/>
        <w:t xml:space="preserve">– </w:t>
      </w:r>
      <w:r>
        <w:rPr>
          <w:bCs/>
        </w:rPr>
        <w:t>С. 272-278 ;</w:t>
      </w:r>
      <w:r>
        <w:rPr/>
        <w:t xml:space="preserve">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4">
        <w:r>
          <w:rPr>
            <w:rStyle w:val="Style13"/>
            <w:color w:val="000000"/>
            <w:u w:val="none"/>
          </w:rPr>
          <w:t>http://www.nash-sovremennik.ru/p.php?y=2003&amp;n=6&amp;id=10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Есть в БГУНБ</w:t>
      </w:r>
    </w:p>
    <w:p>
      <w:pPr>
        <w:pStyle w:val="Normal"/>
        <w:jc w:val="both"/>
        <w:rPr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rStyle w:val="Style14"/>
        </w:rPr>
        <w:t>Кривченко С. Н.</w:t>
      </w:r>
      <w:r>
        <w:rPr/>
        <w:t> Проблема одинокой старости в русской литературе второй половины XX века / С. Н. Кривченко // Уроки лит. – 2008. – № 9. – С. 12-15.</w:t>
      </w:r>
    </w:p>
    <w:p>
      <w:pPr>
        <w:pStyle w:val="Normal"/>
        <w:jc w:val="both"/>
        <w:rPr>
          <w:i/>
        </w:rPr>
      </w:pPr>
      <w:r>
        <w:rPr>
          <w:i/>
        </w:rPr>
        <w:t>Методика проведения урока литературы по рассказу Евгения Носова «Яблочный Спас».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Style14"/>
        </w:rPr>
        <w:t xml:space="preserve">Крупина Н. П. </w:t>
      </w:r>
      <w:r>
        <w:rPr/>
        <w:t>«От сердца к сердцу» : рассказ Евгения Носова «Живое пламя» / Н. П. Крупина // Уроки лит. – 2005. – № 4. – С. 5-6.</w:t>
      </w:r>
    </w:p>
    <w:p>
      <w:pPr>
        <w:pStyle w:val="Normal"/>
        <w:jc w:val="both"/>
        <w:rPr>
          <w:i/>
        </w:rPr>
      </w:pPr>
      <w:r>
        <w:rPr>
          <w:i/>
        </w:rPr>
        <w:t>Война в судьбе каждого ее участника - основная тема рассказа «Живое пламя». Литературный анализ произведения.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Style14"/>
        </w:rPr>
        <w:t xml:space="preserve">Крюкова В. А. </w:t>
      </w:r>
      <w:r>
        <w:rPr/>
        <w:t>В мастерской писателя Е. И. Носова. Лингвистический анализ текста / В. А. Крюкова // Рус. словесность. – 2005. – № 7. – С. 62-66.</w:t>
      </w:r>
    </w:p>
    <w:p>
      <w:pPr>
        <w:pStyle w:val="Normal"/>
        <w:jc w:val="both"/>
        <w:rPr>
          <w:i/>
        </w:rPr>
      </w:pPr>
      <w:r>
        <w:rPr>
          <w:i/>
        </w:rPr>
        <w:t>Есть в БГИИК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  <w:bCs/>
        </w:rPr>
        <w:t>Либерцева В. В</w:t>
      </w:r>
      <w:r>
        <w:rPr>
          <w:b/>
        </w:rPr>
        <w:t xml:space="preserve">. </w:t>
      </w:r>
      <w:r>
        <w:rPr/>
        <w:t xml:space="preserve">Рассказ Евгения </w:t>
      </w:r>
      <w:r>
        <w:rPr>
          <w:bCs/>
        </w:rPr>
        <w:t>Носов</w:t>
      </w:r>
      <w:r>
        <w:rPr/>
        <w:t xml:space="preserve">а «Трудный хлеб» / В. В. Либерцева // Литература. – 2005. – </w:t>
      </w:r>
      <w:r>
        <w:rPr>
          <w:bCs/>
        </w:rPr>
        <w:t>Янв. (№ 2).</w:t>
      </w:r>
      <w:r>
        <w:rPr>
          <w:b/>
          <w:bCs/>
        </w:rPr>
        <w:t xml:space="preserve"> </w:t>
      </w:r>
      <w:r>
        <w:rPr/>
        <w:t>–</w:t>
      </w:r>
      <w:r>
        <w:rPr>
          <w:b/>
          <w:bCs/>
        </w:rPr>
        <w:t xml:space="preserve"> </w:t>
      </w:r>
      <w:r>
        <w:rPr>
          <w:bCs/>
        </w:rPr>
        <w:t>С. 3-6</w:t>
      </w:r>
      <w:r>
        <w:rPr/>
        <w:t xml:space="preserve">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5">
        <w:r>
          <w:rPr>
            <w:rStyle w:val="Style13"/>
            <w:color w:val="000000"/>
            <w:u w:val="none"/>
          </w:rPr>
          <w:t>http://lit.1september.ru/article.php?ID=200500202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Есть в БГУНБ и НБ БелГУ.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Максимук В. М.</w:t>
      </w:r>
      <w:r>
        <w:rPr/>
        <w:t xml:space="preserve"> «Струение души» : по рассказу Е. Носова «Лоскутное одеяло» / В. М. Максимук // Уроки лит. – 2002. – № 3. – С. 14-15.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Молчанова С. В.</w:t>
      </w:r>
      <w:r>
        <w:rPr/>
        <w:t xml:space="preserve"> Звук и образ в прозе Е. И. Носова / С. В. Молчанова // Рус. речь. – 2007. – № 1. – С. 38-43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6">
        <w:r>
          <w:rPr>
            <w:rStyle w:val="Style13"/>
            <w:color w:val="000000"/>
            <w:u w:val="none"/>
          </w:rPr>
          <w:t>http://russkayarech.ru/files/issues/2007/1/05-molchanova.pdf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Более яркому созданию образов в прозе Евгения Носова способствует звуковая организация его произведений.</w:t>
      </w:r>
    </w:p>
    <w:p>
      <w:pPr>
        <w:pStyle w:val="Normal"/>
        <w:jc w:val="both"/>
        <w:rPr>
          <w:rStyle w:val="Style14"/>
          <w:b w:val="false"/>
          <w:i/>
        </w:rPr>
      </w:pPr>
      <w:r>
        <w:rPr>
          <w:rStyle w:val="Style14"/>
          <w:b w:val="false"/>
          <w:i/>
        </w:rPr>
        <w:t>Есть в НБ БелГУ.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tyle14"/>
        </w:rPr>
        <w:t xml:space="preserve">Молчанова С. В. </w:t>
      </w:r>
      <w:r>
        <w:rPr/>
        <w:t xml:space="preserve">Окрыленные прозой : образ птицы в прозе Евгения Носова для детей и юношества / С. В. Молчанова ; ил. Я. Манухина // Лит. в шк. – 2011. – № 12. – С. 12-17 : ил.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Музиянова Л. А. </w:t>
      </w:r>
      <w:r>
        <w:rPr/>
        <w:t>Мастерская: по рассказу Е. И. Носова «Кукла» / Л. А. Музиянова // Лит. в шк. – 2005. – № 10. – С. 39-42.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Пастухова Л. Н. </w:t>
      </w:r>
      <w:r>
        <w:rPr/>
        <w:t>Чужие среди своих : ученический анализ рассказа Е. И. Носова «Тепа» с комментариями учителя / Л. Н. Пастухова // Уроки лит. – 2001. – № 3. – С. 12-13.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Петрухин В. И.</w:t>
      </w:r>
      <w:r>
        <w:rPr/>
        <w:t xml:space="preserve"> Язык произведений Е. И. </w:t>
      </w:r>
      <w:r>
        <w:rPr>
          <w:bCs/>
        </w:rPr>
        <w:t>Носов</w:t>
      </w:r>
      <w:r>
        <w:rPr/>
        <w:t xml:space="preserve">а / В. И. Петрухин, Е. П. Петрухина // Рус. словесность. – 2003. – № </w:t>
      </w:r>
      <w:r>
        <w:rPr>
          <w:bCs/>
        </w:rPr>
        <w:t>7</w:t>
      </w:r>
      <w:r>
        <w:rPr/>
        <w:t>. – С. 58-60.</w:t>
      </w:r>
    </w:p>
    <w:p>
      <w:pPr>
        <w:pStyle w:val="Normal"/>
        <w:jc w:val="both"/>
        <w:rPr>
          <w:i/>
        </w:rPr>
      </w:pPr>
      <w:r>
        <w:rPr>
          <w:i/>
        </w:rPr>
        <w:t>Есть в БГУНБ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Прозоров А. </w:t>
      </w:r>
      <w:r>
        <w:rPr/>
        <w:t xml:space="preserve">Последний окоп. Евгений </w:t>
      </w:r>
      <w:r>
        <w:rPr>
          <w:bCs/>
        </w:rPr>
        <w:t>Носов</w:t>
      </w:r>
      <w:r>
        <w:rPr/>
        <w:t xml:space="preserve"> ушел, чтобы остаться с нами навсегда / А. Прозоров // Лит. газ. – 2015. – №</w:t>
      </w:r>
      <w:r>
        <w:rPr>
          <w:b/>
          <w:bCs/>
        </w:rPr>
        <w:t xml:space="preserve"> </w:t>
      </w:r>
      <w:r>
        <w:rPr>
          <w:bCs/>
        </w:rPr>
        <w:t>1/2</w:t>
      </w:r>
      <w:r>
        <w:rPr/>
        <w:t xml:space="preserve">. – С. 4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7">
        <w:r>
          <w:rPr>
            <w:rStyle w:val="Style13"/>
            <w:color w:val="000000"/>
            <w:u w:val="none"/>
          </w:rPr>
          <w:t>http://lgz.ru/article/-1-2-6493-21-01-2015/posledniy-okop/?sphrase_id=68944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Есть в БГУНБ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Радионова Л. </w:t>
      </w:r>
      <w:r>
        <w:rPr/>
        <w:t xml:space="preserve">Урок по новелле Евгения </w:t>
      </w:r>
      <w:r>
        <w:rPr>
          <w:bCs/>
        </w:rPr>
        <w:t>Носов</w:t>
      </w:r>
      <w:r>
        <w:rPr/>
        <w:t xml:space="preserve">а «Белый гусь» / Л. Радионова // Литература. – 2000. – </w:t>
      </w:r>
      <w:r>
        <w:rPr>
          <w:bCs/>
        </w:rPr>
        <w:t>№ 22</w:t>
      </w:r>
      <w:r>
        <w:rPr/>
        <w:t xml:space="preserve">. – С. 2-3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8">
        <w:r>
          <w:rPr>
            <w:rStyle w:val="Style13"/>
            <w:color w:val="000000"/>
            <w:u w:val="none"/>
          </w:rPr>
          <w:t>http://lit.1september.ru/article.php?ID=200002201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Есть в БГУНБ и НБ БелГУ.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Рыжкова Т. </w:t>
      </w:r>
      <w:r>
        <w:rPr/>
        <w:t xml:space="preserve">Читаем рассказ Евгения </w:t>
      </w:r>
      <w:r>
        <w:rPr>
          <w:bCs/>
        </w:rPr>
        <w:t>Носов</w:t>
      </w:r>
      <w:r>
        <w:rPr/>
        <w:t xml:space="preserve">а / Т. Рыжкова // Литература. – 2010. – </w:t>
      </w:r>
      <w:r>
        <w:rPr>
          <w:bCs/>
        </w:rPr>
        <w:t>№ 8 (16-30 апр.)</w:t>
      </w:r>
      <w:r>
        <w:rPr/>
        <w:t xml:space="preserve">. – С. 15-16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9">
        <w:r>
          <w:rPr>
            <w:rStyle w:val="Style13"/>
            <w:color w:val="000000"/>
            <w:u w:val="none"/>
          </w:rPr>
          <w:t>http://lit.1september.ru/view_article.php?ID=201000810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Анализ рассказа Е. Носова «Красное вино Победы».</w:t>
      </w:r>
    </w:p>
    <w:p>
      <w:pPr>
        <w:pStyle w:val="Normal"/>
        <w:jc w:val="both"/>
        <w:rPr>
          <w:i/>
        </w:rPr>
      </w:pPr>
      <w:r>
        <w:rPr>
          <w:i/>
        </w:rPr>
        <w:t>Есть в БГУНБ и НБ БелГУ.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20">
        <w:r>
          <w:rPr>
            <w:rStyle w:val="Style13"/>
            <w:b/>
            <w:bCs/>
            <w:color w:val="000000"/>
            <w:u w:val="none"/>
          </w:rPr>
          <w:t xml:space="preserve">Серафимова В. </w:t>
        </w:r>
      </w:hyperlink>
      <w:r>
        <w:rPr/>
        <w:t xml:space="preserve">«Снег, братка, тоже по капле тает, а половодье собирается». О военной прозе Е. И. </w:t>
      </w:r>
      <w:r>
        <w:rPr>
          <w:bCs/>
        </w:rPr>
        <w:t>Носов</w:t>
      </w:r>
      <w:r>
        <w:rPr/>
        <w:t>а / В. Серафимова // Рус. яз. и лит. для школьников. – 2010. – №</w:t>
      </w:r>
      <w:r>
        <w:rPr>
          <w:bCs/>
        </w:rPr>
        <w:t xml:space="preserve"> 4</w:t>
      </w:r>
      <w:r>
        <w:rPr/>
        <w:t xml:space="preserve">. – С. 14-19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21">
        <w:r>
          <w:rPr>
            <w:rStyle w:val="Style13"/>
            <w:color w:val="000000"/>
            <w:u w:val="none"/>
          </w:rPr>
          <w:t>http://mggu-sh.ru/sites/default/files/e_nosov.pdf</w:t>
        </w:r>
      </w:hyperlink>
      <w:r>
        <w:rPr/>
        <w:t xml:space="preserve"> (02.02.2015)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Солженицын А.</w:t>
      </w:r>
      <w:r>
        <w:rPr/>
        <w:t xml:space="preserve"> Евгений Носов / А. Солженицын // Новый мир. – 2000. – № 7. – С. 195-199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22">
        <w:r>
          <w:rPr>
            <w:rStyle w:val="Style13"/>
            <w:color w:val="000000"/>
            <w:u w:val="none"/>
          </w:rPr>
          <w:t>http://magazines.russ.ru:81/novyi_mi/2000/7/solg.html</w:t>
        </w:r>
      </w:hyperlink>
      <w:r>
        <w:rPr/>
        <w:t xml:space="preserve"> (02.02.2015)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Солженицын А. </w:t>
      </w:r>
      <w:r>
        <w:rPr/>
        <w:t xml:space="preserve">Человеку, жаждущему правды, невозможно брести в реке лжи : слово при вручении литературной премии К. Воробьеву и Е. </w:t>
      </w:r>
      <w:r>
        <w:rPr>
          <w:bCs/>
        </w:rPr>
        <w:t>Носов</w:t>
      </w:r>
      <w:r>
        <w:rPr/>
        <w:t xml:space="preserve">у 21 апр. 2001 г. / А. Солженицын // Новый мир. – 2001. – № 5. – С. 179-182 ; то же [Электронный ресурс]. – </w:t>
      </w:r>
      <w:r>
        <w:rPr>
          <w:lang w:val="en-US"/>
        </w:rPr>
        <w:t>URL</w:t>
      </w:r>
      <w:r>
        <w:rPr>
          <w:sz w:val="28"/>
          <w:szCs w:val="28"/>
        </w:rPr>
        <w:t xml:space="preserve"> : </w:t>
      </w:r>
      <w:hyperlink r:id="rId23">
        <w:r>
          <w:rPr>
            <w:rStyle w:val="Style13"/>
            <w:color w:val="000000"/>
            <w:u w:val="none"/>
          </w:rPr>
          <w:t>http://magazines.russ.ru/novyi_mi/2001/5/solj.html</w:t>
        </w:r>
      </w:hyperlink>
      <w:r>
        <w:rPr/>
        <w:t xml:space="preserve"> (02.02.2015)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Cs/>
        </w:rPr>
      </w:pPr>
      <w:r>
        <w:rPr>
          <w:b/>
          <w:bCs/>
        </w:rPr>
        <w:t>Соснина Н. А.</w:t>
      </w:r>
      <w:r>
        <w:rPr>
          <w:b/>
        </w:rPr>
        <w:t xml:space="preserve"> </w:t>
      </w:r>
      <w:r>
        <w:rPr/>
        <w:t xml:space="preserve">Евгений </w:t>
      </w:r>
      <w:r>
        <w:rPr>
          <w:bCs/>
        </w:rPr>
        <w:t>Носов</w:t>
      </w:r>
      <w:r>
        <w:rPr/>
        <w:t>. «Красное вино Победы» / Н. А. Соснина // Лит. в шк. – 2005. – №</w:t>
      </w:r>
      <w:r>
        <w:rPr>
          <w:bCs/>
        </w:rPr>
        <w:t xml:space="preserve"> 5. </w:t>
      </w:r>
      <w:r>
        <w:rPr/>
        <w:t>–</w:t>
      </w:r>
      <w:r>
        <w:rPr>
          <w:bCs/>
        </w:rPr>
        <w:t xml:space="preserve"> С. 40-41.</w:t>
      </w:r>
    </w:p>
    <w:p>
      <w:pPr>
        <w:pStyle w:val="Normal"/>
        <w:jc w:val="both"/>
        <w:rPr/>
      </w:pPr>
      <w:r>
        <w:rPr/>
      </w:r>
    </w:p>
    <w:p>
      <w:pPr>
        <w:pStyle w:val="5"/>
        <w:numPr>
          <w:ilvl w:val="4"/>
          <w:numId w:val="1"/>
        </w:numPr>
        <w:spacing w:before="0" w:after="0"/>
        <w:jc w:val="both"/>
        <w:rPr>
          <w:b w:val="false"/>
          <w:sz w:val="24"/>
          <w:szCs w:val="24"/>
        </w:rPr>
      </w:pPr>
      <w:r>
        <w:rPr>
          <w:bCs w:val="false"/>
          <w:sz w:val="24"/>
          <w:szCs w:val="24"/>
        </w:rPr>
        <w:t>Спасская Е</w:t>
      </w:r>
      <w:r>
        <w:rPr>
          <w:sz w:val="24"/>
          <w:szCs w:val="24"/>
        </w:rPr>
        <w:t xml:space="preserve">. </w:t>
      </w:r>
      <w:r>
        <w:rPr>
          <w:b w:val="false"/>
          <w:sz w:val="24"/>
          <w:szCs w:val="24"/>
        </w:rPr>
        <w:t xml:space="preserve">Пусть согреются наши души / Е. Спасская // Лит. газ. </w:t>
      </w:r>
      <w:r>
        <w:rPr/>
        <w:t xml:space="preserve">– </w:t>
      </w:r>
      <w:r>
        <w:rPr>
          <w:b w:val="false"/>
          <w:sz w:val="24"/>
          <w:szCs w:val="24"/>
        </w:rPr>
        <w:t xml:space="preserve">2015. </w:t>
      </w:r>
      <w:r>
        <w:rPr/>
        <w:t xml:space="preserve">– </w:t>
      </w:r>
      <w:r>
        <w:rPr>
          <w:b w:val="false"/>
          <w:sz w:val="24"/>
          <w:szCs w:val="24"/>
        </w:rPr>
        <w:t xml:space="preserve">16 янв. (№ 1) ; то же [Электронный ресурс]. – </w:t>
      </w:r>
      <w:r>
        <w:rPr>
          <w:b w:val="false"/>
          <w:sz w:val="24"/>
          <w:szCs w:val="24"/>
          <w:lang w:val="en-US"/>
        </w:rPr>
        <w:t>URL</w:t>
      </w:r>
      <w:r>
        <w:rPr>
          <w:b w:val="false"/>
          <w:sz w:val="24"/>
          <w:szCs w:val="24"/>
        </w:rPr>
        <w:t xml:space="preserve"> : </w:t>
      </w:r>
      <w:hyperlink r:id="rId24">
        <w:r>
          <w:rPr>
            <w:rStyle w:val="Style13"/>
            <w:b/>
            <w:color w:val="000000"/>
            <w:sz w:val="24"/>
            <w:szCs w:val="24"/>
            <w:u w:val="none"/>
          </w:rPr>
          <w:t>http://www.litrossia.ru/2015/01/09297.html</w:t>
        </w:r>
      </w:hyperlink>
      <w:r>
        <w:rPr>
          <w:b w:val="false"/>
          <w:sz w:val="24"/>
          <w:szCs w:val="24"/>
        </w:rPr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 xml:space="preserve">15 января исполняется 90 лет со дня рождения прекрасного писателя и замечательного человека </w:t>
      </w:r>
      <w:r>
        <w:rPr>
          <w:bCs/>
          <w:i/>
        </w:rPr>
        <w:t>Евгения</w:t>
      </w:r>
      <w:r>
        <w:rPr>
          <w:i/>
        </w:rPr>
        <w:t xml:space="preserve"> Ивановича </w:t>
      </w:r>
      <w:r>
        <w:rPr>
          <w:bCs/>
          <w:i/>
        </w:rPr>
        <w:t>Носова</w:t>
      </w:r>
      <w:r>
        <w:rPr>
          <w:i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Спасская Е</w:t>
      </w:r>
      <w:r>
        <w:rPr/>
        <w:t xml:space="preserve">. «Рисовать я научился стихийно...» : [к 90-летию со дня рождения Е. И. </w:t>
      </w:r>
      <w:r>
        <w:rPr>
          <w:bCs/>
        </w:rPr>
        <w:t>Носов</w:t>
      </w:r>
      <w:r>
        <w:rPr/>
        <w:t xml:space="preserve">а] / Е. Спасская // Москва. – 2015. – </w:t>
      </w:r>
      <w:r>
        <w:rPr>
          <w:bCs/>
        </w:rPr>
        <w:t>№ 2</w:t>
      </w:r>
      <w:r>
        <w:rPr/>
        <w:t xml:space="preserve">. – С. 191-195 ; то же [Электронный ресурс]. – </w:t>
      </w:r>
      <w:r>
        <w:rPr>
          <w:lang w:val="en-US"/>
        </w:rPr>
        <w:t>URL</w:t>
      </w:r>
      <w:r>
        <w:rPr/>
        <w:t xml:space="preserve"> :</w:t>
      </w:r>
      <w:r>
        <w:rPr>
          <w:b/>
        </w:rPr>
        <w:t xml:space="preserve"> </w:t>
      </w:r>
      <w:hyperlink r:id="rId25">
        <w:r>
          <w:rPr>
            <w:rStyle w:val="Style13"/>
            <w:color w:val="000000"/>
            <w:u w:val="none"/>
          </w:rPr>
          <w:t>http://www.moskvam.ru/publications/publication_1262.html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>Есть в БГУНБ.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tyle14"/>
        </w:rPr>
        <w:t>Тесленко Н. С.</w:t>
      </w:r>
      <w:r>
        <w:rPr/>
        <w:t> «Душа малостью живет...» : урок внеклассного чтения по рассказу Е. И. Носова «Яблочный Спас». IХ кл. / Н. С. Тесленко // Уроки лит. – 2006. – № 5. – С. 14-15.</w:t>
      </w:r>
    </w:p>
    <w:p>
      <w:pPr>
        <w:pStyle w:val="Style24"/>
        <w:spacing w:before="0" w:after="0"/>
        <w:jc w:val="both"/>
        <w:rPr>
          <w:i/>
        </w:rPr>
      </w:pPr>
      <w:r>
        <w:rPr>
          <w:i/>
        </w:rPr>
        <w:t>Жизнь простого деревенского человека, его нравственные истоки, отношение к земле, к природе в творчестве Евгения Ивановича Носова на примере рассказа «Яблочный Спас».</w:t>
      </w:r>
    </w:p>
    <w:p>
      <w:pPr>
        <w:pStyle w:val="Style24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Филиппов Ю. Л. </w:t>
      </w:r>
      <w:r>
        <w:rPr/>
        <w:t xml:space="preserve">Пространственно-временная организация повествования в произведениях Е. И. Носова 1990-х годов / Ю. Л. Филиппов // Филологические науки. Вопросы теории и практики. – 2012. – № 1. – С. 141-143 ; то же [Электронный ресурс]. – </w:t>
      </w:r>
      <w:r>
        <w:rPr>
          <w:lang w:val="en-US"/>
        </w:rPr>
        <w:t>URL</w:t>
      </w:r>
      <w:r>
        <w:rPr/>
        <w:t xml:space="preserve"> :</w:t>
      </w:r>
      <w:r>
        <w:rPr>
          <w:b/>
        </w:rPr>
        <w:t xml:space="preserve"> </w:t>
      </w:r>
      <w:hyperlink r:id="rId26">
        <w:r>
          <w:rPr>
            <w:rStyle w:val="Style13"/>
            <w:color w:val="000000"/>
            <w:u w:val="none"/>
          </w:rPr>
          <w:t>http://www.gramota.net/materials/2/2012/1/39.html</w:t>
        </w:r>
      </w:hyperlink>
      <w:r>
        <w:rPr/>
        <w:t xml:space="preserve"> (02.02.2015)</w:t>
      </w:r>
    </w:p>
    <w:p>
      <w:pPr>
        <w:pStyle w:val="Normal"/>
        <w:jc w:val="both"/>
        <w:rPr>
          <w:i/>
        </w:rPr>
      </w:pPr>
      <w:r>
        <w:rPr>
          <w:i/>
        </w:rPr>
        <w:t xml:space="preserve">Исследуется своеобразие пространственно-временной организации повествования в рассказах и повестях Е. И. Носова 1990-х годов. 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hyperlink r:id="rId27">
        <w:r>
          <w:rPr>
            <w:rStyle w:val="Style13"/>
            <w:b/>
            <w:bCs/>
            <w:color w:val="000000"/>
            <w:u w:val="none"/>
          </w:rPr>
          <w:t>Цветова Н. С.</w:t>
        </w:r>
      </w:hyperlink>
      <w:r>
        <w:rPr>
          <w:b/>
        </w:rPr>
        <w:t xml:space="preserve"> </w:t>
      </w:r>
      <w:r>
        <w:rPr/>
        <w:t xml:space="preserve">«Вечная Русь» в повести Е. И. </w:t>
      </w:r>
      <w:r>
        <w:rPr>
          <w:bCs/>
        </w:rPr>
        <w:t>Носов</w:t>
      </w:r>
      <w:r>
        <w:rPr/>
        <w:t>а «Усвятские шлемоносцы» / Н. С. Цветова // Лит. в шк. – 2010. – №</w:t>
      </w:r>
      <w:r>
        <w:rPr>
          <w:bCs/>
        </w:rPr>
        <w:t xml:space="preserve"> 4. </w:t>
      </w:r>
      <w:r>
        <w:rPr/>
        <w:t>–</w:t>
      </w:r>
      <w:r>
        <w:rPr>
          <w:bCs/>
        </w:rPr>
        <w:t xml:space="preserve"> С. 19-23.</w:t>
      </w:r>
    </w:p>
    <w:p>
      <w:pPr>
        <w:pStyle w:val="Normal"/>
        <w:jc w:val="both"/>
        <w:rPr>
          <w:i/>
        </w:rPr>
      </w:pPr>
      <w:r>
        <w:rPr>
          <w:i/>
        </w:rPr>
        <w:t>Особая ценность повести Е. И. Носова «Усвятские шлемоносцы» заключается в том, что в нем писателю удалось воплотить архаические национальные представления о мироустройстве. По этим представлениям центром мироздания является дом, в котором господствует лад и процветает жизнь.</w:t>
      </w:r>
    </w:p>
    <w:p>
      <w:pPr>
        <w:pStyle w:val="Normal"/>
        <w:jc w:val="both"/>
        <w:rPr/>
      </w:pPr>
      <w:r>
        <w:rPr/>
        <w:t xml:space="preserve">  </w:t>
      </w:r>
    </w:p>
    <w:p>
      <w:pPr>
        <w:pStyle w:val="Normal"/>
        <w:jc w:val="both"/>
        <w:rPr/>
      </w:pPr>
      <w:r>
        <w:rPr/>
        <w:t> </w:t>
      </w:r>
      <w:r>
        <w:rPr>
          <w:b/>
        </w:rPr>
        <w:t>Чалмаев В. А.</w:t>
      </w:r>
      <w:r>
        <w:rPr/>
        <w:t xml:space="preserve"> Сквозь огонь скорбей : «негромкий» эпос Евгения Носова / В. Чалмаев // Лит. в шк. – 1995. – № 3. – С. 35-41.</w:t>
      </w:r>
    </w:p>
    <w:p>
      <w:pPr>
        <w:pStyle w:val="Normal"/>
        <w:rPr>
          <w:i/>
        </w:rPr>
      </w:pPr>
      <w:r>
        <w:rPr>
          <w:i/>
        </w:rPr>
        <w:t>Есть в НБ БелГУ.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tyle14"/>
        </w:rPr>
        <w:t xml:space="preserve">Черкесов В. Н. </w:t>
      </w:r>
      <w:r>
        <w:rPr/>
        <w:t>Крылья его вдохновения : (к 85-летию со дня рождения Евгения Носова) / В. Н. Черкесов // Подъем. – 2010. – № 11. – С. 182-185.</w:t>
      </w:r>
    </w:p>
    <w:p>
      <w:pPr>
        <w:pStyle w:val="Style24"/>
        <w:spacing w:before="0" w:after="0"/>
        <w:jc w:val="both"/>
        <w:rPr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rStyle w:val="Style14"/>
        </w:rPr>
        <w:t xml:space="preserve">Черников А. П. </w:t>
      </w:r>
      <w:r>
        <w:rPr/>
        <w:t>Величие подвига : проблема нравственного выбора в прозе второй половины XX-начала XXI века о Великой Отечественной войне / А. П. Черников // Лит. в шк. – 2011. – № 4. – С. 2-5. </w:t>
      </w:r>
    </w:p>
    <w:p>
      <w:pPr>
        <w:pStyle w:val="Normal"/>
        <w:jc w:val="both"/>
        <w:rPr>
          <w:i/>
        </w:rPr>
      </w:pPr>
      <w:r>
        <w:rPr>
          <w:i/>
        </w:rPr>
        <w:t>Проблема нравственного выбора героев произведений о войне.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Шеваров Д.</w:t>
      </w:r>
      <w:r>
        <w:rPr/>
        <w:t xml:space="preserve"> Краюха хлеба : после его книг затихли споры о том, какая правда важнее - солдатская или генеральская // Рос. газ. – 2008. – 29 мая. – С. 25 ; то же [Электронный ресурс]. – </w:t>
      </w:r>
      <w:r>
        <w:rPr>
          <w:lang w:val="en-US"/>
        </w:rPr>
        <w:t>URL</w:t>
      </w:r>
      <w:r>
        <w:rPr/>
        <w:t xml:space="preserve"> :</w:t>
      </w:r>
      <w:r>
        <w:rPr>
          <w:b/>
        </w:rPr>
        <w:t xml:space="preserve"> </w:t>
      </w:r>
      <w:hyperlink r:id="rId28">
        <w:r>
          <w:rPr>
            <w:rStyle w:val="Style13"/>
            <w:color w:val="000000"/>
            <w:u w:val="none"/>
          </w:rPr>
          <w:t>http://www.rg.ru/2008/05/29/nosov.html</w:t>
        </w:r>
      </w:hyperlink>
      <w:r>
        <w:rPr/>
        <w:t xml:space="preserve"> (02.02.2015)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tyle14"/>
        </w:rPr>
        <w:t xml:space="preserve">Шитиков А. </w:t>
      </w:r>
      <w:r>
        <w:rPr/>
        <w:t>Слово о старшем друге : Е. Носову / А. Шитиков // Уроки лит. – 2006. – № 5. – С. 16.</w:t>
      </w:r>
    </w:p>
    <w:p>
      <w:pPr>
        <w:pStyle w:val="Normal"/>
        <w:jc w:val="both"/>
        <w:rPr>
          <w:i/>
        </w:rPr>
      </w:pPr>
      <w:r>
        <w:rPr>
          <w:i/>
        </w:rPr>
        <w:t>Стихотворение.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Щербаков С. </w:t>
      </w:r>
      <w:r>
        <w:rPr>
          <w:bCs/>
        </w:rPr>
        <w:t>И расцветают маки</w:t>
      </w:r>
      <w:r>
        <w:rPr/>
        <w:t xml:space="preserve"> : о прозе Евгения Ивановича Носова / С. Щербаков // Лит. в шк. – </w:t>
      </w:r>
      <w:r>
        <w:rPr>
          <w:bCs/>
        </w:rPr>
        <w:t>2009</w:t>
      </w:r>
      <w:r>
        <w:rPr/>
        <w:t xml:space="preserve">. – № 10. – С. 18-23. </w:t>
      </w:r>
    </w:p>
    <w:p>
      <w:pPr>
        <w:pStyle w:val="Normal"/>
        <w:jc w:val="both"/>
        <w:rPr>
          <w:i/>
        </w:rPr>
      </w:pPr>
      <w:r>
        <w:rPr>
          <w:i/>
        </w:rPr>
        <w:t>Тема природы, животных, тема сельской жизни и тема любви в прозе Е. И. Носова. Об особом представлении образа русской женщины в его рассказах. Анализ рассказов-поминаний писателя.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fill="FFFFFF" w:val="clear"/>
        <w:jc w:val="center"/>
        <w:rPr/>
      </w:pPr>
      <w:r>
        <w:rPr/>
        <w:t>СОДЕРЖАНИЕ</w:t>
      </w:r>
    </w:p>
    <w:p>
      <w:pPr>
        <w:pStyle w:val="Normal"/>
        <w:shd w:fill="FFFFFF" w:val="clear"/>
        <w:jc w:val="center"/>
        <w:rPr/>
      </w:pPr>
      <w:r>
        <w:rPr/>
      </w:r>
    </w:p>
    <w:p>
      <w:pPr>
        <w:pStyle w:val="Normal"/>
        <w:shd w:fill="FFFFFF" w:val="clear"/>
        <w:jc w:val="center"/>
        <w:rPr/>
      </w:pPr>
      <w:r>
        <w:rPr/>
      </w:r>
    </w:p>
    <w:p>
      <w:pPr>
        <w:pStyle w:val="Normal"/>
        <w:shd w:fill="FFFFFF" w:val="clear"/>
        <w:jc w:val="center"/>
        <w:rPr/>
      </w:pPr>
      <w:r>
        <w:rPr/>
      </w:r>
    </w:p>
    <w:p>
      <w:pPr>
        <w:pStyle w:val="Normal"/>
        <w:shd w:fill="FFFFFF" w:val="clear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709"/>
      </w:tblGrid>
      <w:tr>
        <w:trPr>
          <w:cantSplit w:val="fals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shd w:fill="FFFFFF" w:val="clear"/>
              </w:rPr>
            </w:pPr>
            <w:r>
              <w:rPr>
                <w:bCs/>
                <w:shd w:fill="FFFFFF" w:val="clear"/>
              </w:rPr>
              <w:t>От составителя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 жизни и творчестве </w:t>
            </w:r>
          </w:p>
          <w:p>
            <w:pPr>
              <w:pStyle w:val="Normal"/>
              <w:rPr/>
            </w:pPr>
            <w:r>
              <w:rPr/>
              <w:t>Евгения Ивановича Носова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Произведения Е.И. Носова в фонде </w:t>
            </w:r>
          </w:p>
          <w:p>
            <w:pPr>
              <w:pStyle w:val="Normal"/>
              <w:rPr/>
            </w:pPr>
            <w:r>
              <w:rPr/>
              <w:t>центральной библиотеки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Литература о жизни и творчестве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Е.И. Носова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9"/>
      <w:footerReference w:type="first" r:id="rId30"/>
      <w:type w:val="nextPage"/>
      <w:pgSz w:orient="landscape" w:w="8419" w:h="11906"/>
      <w:pgMar w:left="1021" w:right="1021" w:header="0" w:top="1021" w:footer="709" w:bottom="102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21</w:t>
    </w:r>
    <w:r>
      <w:fldChar w:fldCharType="end"/>
    </w:r>
  </w:p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3">
    <w:name w:val="Заголовок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5">
    <w:name w:val="Заголовок 5"/>
    <w:basedOn w:val="Normal"/>
    <w:next w:val="Style20"/>
    <w:pPr>
      <w:numPr>
        <w:ilvl w:val="4"/>
        <w:numId w:val="1"/>
      </w:numPr>
      <w:spacing w:before="280" w:after="280"/>
      <w:outlineLvl w:val="4"/>
      <w:outlineLvl w:val="4"/>
    </w:pPr>
    <w:rPr>
      <w:b/>
      <w:bCs/>
      <w:sz w:val="20"/>
      <w:szCs w:val="20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2">
    <w:name w:val="Основной шрифт абзаца"/>
    <w:rPr/>
  </w:style>
  <w:style w:type="character" w:styleId="Style13">
    <w:name w:val="Интернет-ссылка"/>
    <w:basedOn w:val="Style12"/>
    <w:rPr>
      <w:color w:val="0000FF"/>
      <w:u w:val="single"/>
    </w:rPr>
  </w:style>
  <w:style w:type="character" w:styleId="Style14">
    <w:name w:val="Выделение жирным"/>
    <w:basedOn w:val="Style12"/>
    <w:rPr>
      <w:b/>
      <w:bCs/>
    </w:rPr>
  </w:style>
  <w:style w:type="character" w:styleId="Style15">
    <w:name w:val="Посещённая гиперссылка"/>
    <w:basedOn w:val="Style12"/>
    <w:rPr>
      <w:color w:val="800080"/>
      <w:u w:val="single"/>
    </w:rPr>
  </w:style>
  <w:style w:type="character" w:styleId="51">
    <w:name w:val="Заголовок 5 Знак"/>
    <w:basedOn w:val="Style12"/>
    <w:rPr>
      <w:rFonts w:ascii="Times New Roman" w:hAnsi="Times New Roman" w:eastAsia="Times New Roman" w:cs="Times New Roman"/>
      <w:b/>
      <w:bCs/>
    </w:rPr>
  </w:style>
  <w:style w:type="character" w:styleId="Style16">
    <w:name w:val="Верхний колонтитул Знак"/>
    <w:basedOn w:val="Style12"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Нижний колонтитул Знак"/>
    <w:basedOn w:val="Style12"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Выделение"/>
    <w:basedOn w:val="Style12"/>
    <w:rPr>
      <w:i/>
      <w:iCs/>
    </w:rPr>
  </w:style>
  <w:style w:type="character" w:styleId="31">
    <w:name w:val="Заголовок 3 Знак"/>
    <w:basedOn w:val="Style12"/>
    <w:rPr>
      <w:rFonts w:ascii="Cambria" w:hAnsi="Cambria" w:eastAsia="Times New Roman" w:cs="Times New Roman"/>
      <w:b/>
      <w:bCs/>
      <w:sz w:val="26"/>
      <w:szCs w:val="26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FreeSans"/>
    </w:rPr>
  </w:style>
  <w:style w:type="paragraph" w:styleId="Style24">
    <w:name w:val="Обычный (веб)"/>
    <w:basedOn w:val="Normal"/>
    <w:pPr>
      <w:spacing w:before="280" w:after="280"/>
    </w:pPr>
    <w:rPr/>
  </w:style>
  <w:style w:type="paragraph" w:styleId="Style25">
    <w:name w:val="Абзац списка"/>
    <w:basedOn w:val="Normal"/>
    <w:pPr>
      <w:ind w:left="708" w:right="0" w:hanging="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Style26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pPr>
      <w:suppressLineNumbers/>
    </w:pPr>
    <w:rPr/>
  </w:style>
  <w:style w:type="paragraph" w:styleId="Style29">
    <w:name w:val="Заголовок таблицы"/>
    <w:basedOn w:val="Style28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nash-sovremennik.ru/p.php?y=2002&amp;n=5&amp;id=10" TargetMode="External"/><Relationship Id="rId4" Type="http://schemas.openxmlformats.org/officeDocument/2006/relationships/hyperlink" Target="http://russkayarech.ru/files/issues/2014/6/113-116(Bobunova).pdf" TargetMode="External"/><Relationship Id="rId5" Type="http://schemas.openxmlformats.org/officeDocument/2006/relationships/hyperlink" Target="http://russkayarech.ru/files/issues/2013/1/06-bobunova.pdf" TargetMode="External"/><Relationship Id="rId6" Type="http://schemas.openxmlformats.org/officeDocument/2006/relationships/hyperlink" Target="http://russkayarech.ru/files/issues/2011/3/05-bobunova-djachenko.pdf" TargetMode="External"/><Relationship Id="rId7" Type="http://schemas.openxmlformats.org/officeDocument/2006/relationships/hyperlink" Target="http://russdom.ru/node/2443" TargetMode="External"/><Relationship Id="rId8" Type="http://schemas.openxmlformats.org/officeDocument/2006/relationships/hyperlink" Target="http://95.154.82.83/cgi-bin/irbis64r_11/cgiirbis_64.exe?LNG=&amp;Z21ID=&amp;I21DBN=ST&amp;P21DBN=ST&amp;S21STN=1&amp;S21REF=3&amp;S21FMT=fullwebr&amp;C21COM=S&amp;S21CNR=20&amp;S21P01=0&amp;S21P02=1&amp;S21P03=A=&amp;S21STR=&#1042;&#1072;&#1083;&#1077;&#1077;&#1074;&#1072;, &#1058;. &#1040;." TargetMode="External"/><Relationship Id="rId9" Type="http://schemas.openxmlformats.org/officeDocument/2006/relationships/hyperlink" Target="http://95.154.82.83/cgi-bin/irbis64r_11/cgiirbis_64.exe?LNG=&amp;Z21ID=&amp;I21DBN=ST&amp;P21DBN=ST&amp;S21STN=1&amp;S21REF=3&amp;S21FMT=fullwebr&amp;C21COM=S&amp;S21CNR=20&amp;S21P01=0&amp;S21P02=1&amp;S21P03=A=&amp;S21STR=&#1042;&#1096;&#1080;&#1074;&#1082;&#1086;&#1074;&#1072;, &#1053;. &#1051;." TargetMode="External"/><Relationship Id="rId10" Type="http://schemas.openxmlformats.org/officeDocument/2006/relationships/hyperlink" Target="http://www.hrono.ru/text/2009/evs1109.php" TargetMode="External"/><Relationship Id="rId11" Type="http://schemas.openxmlformats.org/officeDocument/2006/relationships/hyperlink" Target="http://www.nash-sovremennik.ru/p.php?y=2007&amp;n=6&amp;id=12" TargetMode="External"/><Relationship Id="rId12" Type="http://schemas.openxmlformats.org/officeDocument/2006/relationships/hyperlink" Target="http://95.154.82.83/cgi-bin/irbis64r_11/cgiirbis_64.exe?LNG=&amp;Z21ID=&amp;I21DBN=ST&amp;P21DBN=ST&amp;S21STN=1&amp;S21REF=3&amp;S21FMT=fullwebr&amp;C21COM=S&amp;S21CNR=20&amp;S21P01=0&amp;S21P02=1&amp;S21P03=A=&amp;S21STR=&#1050;&#1086;&#1085;&#1086;&#1088;&#1077;&#1074;, &#1051;" TargetMode="External"/><Relationship Id="rId13" Type="http://schemas.openxmlformats.org/officeDocument/2006/relationships/hyperlink" Target="http://www.nash-sovremennik.ru/p.php?y=2004&amp;n=1&amp;id=14" TargetMode="External"/><Relationship Id="rId14" Type="http://schemas.openxmlformats.org/officeDocument/2006/relationships/hyperlink" Target="http://www.nash-sovremennik.ru/p.php?y=2003&amp;n=6&amp;id=10" TargetMode="External"/><Relationship Id="rId15" Type="http://schemas.openxmlformats.org/officeDocument/2006/relationships/hyperlink" Target="http://lit.1september.ru/article.php?ID=200500202" TargetMode="External"/><Relationship Id="rId16" Type="http://schemas.openxmlformats.org/officeDocument/2006/relationships/hyperlink" Target="http://russkayarech.ru/files/issues/2007/1/05-molchanova.pdf" TargetMode="External"/><Relationship Id="rId17" Type="http://schemas.openxmlformats.org/officeDocument/2006/relationships/hyperlink" Target="http://lgz.ru/article/-1-2-6493-21-01-2015/posledniy-okop/?sphrase_id=68944" TargetMode="External"/><Relationship Id="rId18" Type="http://schemas.openxmlformats.org/officeDocument/2006/relationships/hyperlink" Target="http://lit.1september.ru/article.php?ID=200002201" TargetMode="External"/><Relationship Id="rId19" Type="http://schemas.openxmlformats.org/officeDocument/2006/relationships/hyperlink" Target="http://lit.1september.ru/view_article.php?ID=201000810" TargetMode="External"/><Relationship Id="rId20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&#1057;&#1077;&#1088;&#1072;&#1092;&#1080;&#1084;&#1086;&#1074;&#1072; &#1042;." TargetMode="External"/><Relationship Id="rId21" Type="http://schemas.openxmlformats.org/officeDocument/2006/relationships/hyperlink" Target="http://mggu-sh.ru/sites/default/files/e_nosov.pdf" TargetMode="External"/><Relationship Id="rId22" Type="http://schemas.openxmlformats.org/officeDocument/2006/relationships/hyperlink" Target="http://magazines.russ.ru:81/novyi_mi/2000/7/solg.html" TargetMode="External"/><Relationship Id="rId23" Type="http://schemas.openxmlformats.org/officeDocument/2006/relationships/hyperlink" Target="http://magazines.russ.ru/novyi_mi/2001/5/solj.html" TargetMode="External"/><Relationship Id="rId24" Type="http://schemas.openxmlformats.org/officeDocument/2006/relationships/hyperlink" Target="http://www.litrossia.ru/2015/01/09297.html" TargetMode="External"/><Relationship Id="rId25" Type="http://schemas.openxmlformats.org/officeDocument/2006/relationships/hyperlink" Target="http://www.moskvam.ru/publications/publication_1262.html" TargetMode="External"/><Relationship Id="rId26" Type="http://schemas.openxmlformats.org/officeDocument/2006/relationships/hyperlink" Target="http://www.gramota.net/materials/2/2012/1/39.html" TargetMode="External"/><Relationship Id="rId27" Type="http://schemas.openxmlformats.org/officeDocument/2006/relationships/hyperlink" Target="http://95.154.82.83/cgi-bin/irbis64r_11/cgiirbis_64.exe?LNG=&amp;Z21ID=&amp;I21DBN=ST&amp;P21DBN=ST&amp;S21STN=1&amp;S21REF=3&amp;S21FMT=fullwebr&amp;C21COM=S&amp;S21CNR=20&amp;S21P01=0&amp;S21P02=1&amp;S21P03=A=&amp;S21STR=&#1062;&#1074;&#1077;&#1090;&#1086;&#1074;&#1072;, &#1053;. &#1057;." TargetMode="External"/><Relationship Id="rId28" Type="http://schemas.openxmlformats.org/officeDocument/2006/relationships/hyperlink" Target="http://www.rg.ru/2008/05/29/nosov.html" TargetMode="Externa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60120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2015-03-12T12:18:00Z</dcterms:created>
  <dc:creator>Ирина</dc:creator>
  <dc:language>ru-RU</dc:language>
  <cp:lastModifiedBy>Ирина</cp:lastModifiedBy>
  <dcterms:modified xsi:type="dcterms:W3CDTF">2015-04-07T12:01:00Z</dcterms:modified>
  <cp:revision>26</cp:revision>
</cp:coreProperties>
</file>