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jc w:val="center"/>
        <w:rPr>
          <w:rFonts w:cs="Times New Roman" w:ascii="Times New Roman" w:hAnsi="Times New Roman"/>
          <w:sz w:val="24"/>
          <w:szCs w:val="24"/>
        </w:rPr>
      </w:pPr>
      <w:r>
        <w:rPr>
          <w:rFonts w:cs="Times New Roman" w:ascii="Times New Roman" w:hAnsi="Times New Roman"/>
          <w:sz w:val="24"/>
          <w:szCs w:val="24"/>
        </w:rPr>
        <w:drawing>
          <wp:anchor behindDoc="0" distT="0" distB="0" distL="0" distR="0" simplePos="0" locked="0" layoutInCell="1" allowOverlap="1" relativeHeight="0">
            <wp:simplePos x="0" y="0"/>
            <wp:positionH relativeFrom="column">
              <wp:align>center</wp:align>
            </wp:positionH>
            <wp:positionV relativeFrom="paragraph">
              <wp:posOffset>0</wp:posOffset>
            </wp:positionV>
            <wp:extent cx="4048760" cy="572452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4048760" cy="5724525"/>
                    </a:xfrm>
                    <a:prstGeom prst="rect">
                      <a:avLst/>
                    </a:prstGeom>
                    <a:noFill/>
                    <a:ln w="9525">
                      <a:noFill/>
                      <a:miter lim="800000"/>
                      <a:headEnd/>
                      <a:tailEnd/>
                    </a:ln>
                  </pic:spPr>
                </pic:pic>
              </a:graphicData>
            </a:graphic>
          </wp:anchor>
        </w:drawing>
      </w:r>
    </w:p>
    <w:p>
      <w:pPr>
        <w:pStyle w:val="Normal"/>
        <w:pageBreakBefore/>
        <w:jc w:val="center"/>
        <w:rPr>
          <w:rFonts w:cs="Times New Roman" w:ascii="Times New Roman" w:hAnsi="Times New Roman"/>
          <w:sz w:val="24"/>
          <w:szCs w:val="24"/>
        </w:rPr>
      </w:pPr>
      <w:r>
        <w:rPr>
          <w:rFonts w:cs="Times New Roman" w:ascii="Times New Roman" w:hAnsi="Times New Roman"/>
          <w:sz w:val="24"/>
          <w:szCs w:val="24"/>
        </w:rPr>
        <w:t>Муниципальное бюджетное учреждение культуры</w:t>
      </w:r>
    </w:p>
    <w:p>
      <w:pPr>
        <w:pStyle w:val="Normal"/>
        <w:jc w:val="center"/>
        <w:rPr>
          <w:rFonts w:cs="Times New Roman" w:ascii="Times New Roman" w:hAnsi="Times New Roman"/>
          <w:sz w:val="24"/>
          <w:szCs w:val="24"/>
        </w:rPr>
      </w:pPr>
      <w:r>
        <w:rPr>
          <w:rFonts w:cs="Times New Roman" w:ascii="Times New Roman" w:hAnsi="Times New Roman"/>
          <w:sz w:val="24"/>
          <w:szCs w:val="24"/>
        </w:rPr>
        <w:t>«Центральная библиотека Яковлевского района»</w:t>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i/>
          <w:sz w:val="24"/>
          <w:szCs w:val="24"/>
        </w:rPr>
      </w:pPr>
      <w:r>
        <w:rPr>
          <w:rFonts w:cs="Times New Roman" w:ascii="Times New Roman" w:hAnsi="Times New Roman"/>
          <w:i/>
          <w:sz w:val="24"/>
          <w:szCs w:val="24"/>
        </w:rPr>
        <w:t>Методико-библиографический отдел</w:t>
      </w:r>
    </w:p>
    <w:p>
      <w:pPr>
        <w:pStyle w:val="Normal"/>
        <w:jc w:val="center"/>
        <w:rPr>
          <w:rFonts w:cs="Times New Roman" w:ascii="Times New Roman" w:hAnsi="Times New Roman"/>
          <w:i/>
          <w:sz w:val="24"/>
          <w:szCs w:val="24"/>
        </w:rPr>
      </w:pPr>
      <w:r>
        <w:rPr>
          <w:rFonts w:cs="Times New Roman" w:ascii="Times New Roman" w:hAnsi="Times New Roman"/>
          <w:i/>
          <w:sz w:val="24"/>
          <w:szCs w:val="24"/>
        </w:rPr>
      </w:r>
    </w:p>
    <w:p>
      <w:pPr>
        <w:pStyle w:val="Normal"/>
        <w:jc w:val="right"/>
        <w:rPr>
          <w:rFonts w:cs="Times New Roman" w:ascii="Times New Roman" w:hAnsi="Times New Roman"/>
          <w:i/>
          <w:sz w:val="24"/>
          <w:szCs w:val="24"/>
        </w:rPr>
      </w:pPr>
      <w:r>
        <w:rPr>
          <w:rFonts w:cs="Times New Roman" w:ascii="Times New Roman" w:hAnsi="Times New Roman"/>
          <w:i/>
          <w:sz w:val="24"/>
          <w:szCs w:val="24"/>
        </w:rPr>
      </w:r>
    </w:p>
    <w:p>
      <w:pPr>
        <w:pStyle w:val="Normal"/>
        <w:jc w:val="right"/>
        <w:rPr>
          <w:rFonts w:cs="Times New Roman" w:ascii="Times New Roman" w:hAnsi="Times New Roman"/>
          <w:i/>
          <w:sz w:val="24"/>
          <w:szCs w:val="24"/>
        </w:rPr>
      </w:pPr>
      <w:r>
        <w:rPr>
          <w:rFonts w:cs="Times New Roman" w:ascii="Times New Roman" w:hAnsi="Times New Roman"/>
          <w:i/>
          <w:sz w:val="24"/>
          <w:szCs w:val="24"/>
        </w:rPr>
      </w:r>
    </w:p>
    <w:p>
      <w:pPr>
        <w:pStyle w:val="Normal"/>
        <w:jc w:val="right"/>
        <w:rPr>
          <w:rFonts w:cs="Times New Roman" w:ascii="Times New Roman" w:hAnsi="Times New Roman"/>
          <w:i/>
          <w:sz w:val="24"/>
          <w:szCs w:val="24"/>
        </w:rPr>
      </w:pPr>
      <w:r>
        <w:rPr>
          <w:rFonts w:cs="Times New Roman" w:ascii="Times New Roman" w:hAnsi="Times New Roman"/>
          <w:i/>
          <w:sz w:val="24"/>
          <w:szCs w:val="24"/>
        </w:rPr>
      </w:r>
    </w:p>
    <w:p>
      <w:pPr>
        <w:pStyle w:val="Normal"/>
        <w:jc w:val="right"/>
        <w:rPr>
          <w:rFonts w:cs="Times New Roman" w:ascii="Times New Roman" w:hAnsi="Times New Roman"/>
          <w:bCs/>
          <w:i/>
          <w:sz w:val="24"/>
          <w:szCs w:val="24"/>
        </w:rPr>
      </w:pPr>
      <w:r>
        <w:rPr>
          <w:rFonts w:cs="Times New Roman" w:ascii="Times New Roman" w:hAnsi="Times New Roman"/>
          <w:i/>
          <w:sz w:val="24"/>
          <w:szCs w:val="24"/>
        </w:rPr>
        <w:t xml:space="preserve">100-летию </w:t>
      </w:r>
      <w:r>
        <w:rPr>
          <w:rFonts w:cs="Times New Roman" w:ascii="Times New Roman" w:hAnsi="Times New Roman"/>
          <w:bCs/>
          <w:sz w:val="24"/>
          <w:szCs w:val="24"/>
        </w:rPr>
        <w:t xml:space="preserve">со </w:t>
      </w:r>
      <w:r>
        <w:rPr>
          <w:rFonts w:cs="Times New Roman" w:ascii="Times New Roman" w:hAnsi="Times New Roman"/>
          <w:bCs/>
          <w:i/>
          <w:sz w:val="24"/>
          <w:szCs w:val="24"/>
        </w:rPr>
        <w:t xml:space="preserve">дня рождения </w:t>
      </w:r>
    </w:p>
    <w:p>
      <w:pPr>
        <w:pStyle w:val="Normal"/>
        <w:jc w:val="right"/>
        <w:rPr>
          <w:rFonts w:cs="Times New Roman" w:ascii="Times New Roman" w:hAnsi="Times New Roman"/>
          <w:i/>
          <w:sz w:val="24"/>
          <w:szCs w:val="24"/>
        </w:rPr>
      </w:pPr>
      <w:r>
        <w:rPr>
          <w:rFonts w:cs="Times New Roman" w:ascii="Times New Roman" w:hAnsi="Times New Roman"/>
          <w:i/>
          <w:sz w:val="24"/>
          <w:szCs w:val="24"/>
        </w:rPr>
        <w:t>Вероники Тушновой</w:t>
      </w:r>
    </w:p>
    <w:p>
      <w:pPr>
        <w:pStyle w:val="Normal"/>
        <w:jc w:val="right"/>
        <w:rPr>
          <w:rFonts w:cs="Times New Roman" w:ascii="Times New Roman" w:hAnsi="Times New Roman"/>
          <w:i/>
          <w:sz w:val="24"/>
          <w:szCs w:val="24"/>
        </w:rPr>
      </w:pPr>
      <w:r>
        <w:rPr>
          <w:rFonts w:cs="Times New Roman" w:ascii="Times New Roman" w:hAnsi="Times New Roman"/>
          <w:i/>
          <w:sz w:val="24"/>
          <w:szCs w:val="24"/>
        </w:rPr>
        <w:t>посвящается</w:t>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rPr>
          <w:rFonts w:eastAsia="Times New Roman" w:cs="Times New Roman" w:ascii="Times New Roman" w:hAnsi="Times New Roman"/>
          <w:b/>
          <w:sz w:val="24"/>
          <w:szCs w:val="24"/>
        </w:rPr>
      </w:pPr>
      <w:r>
        <w:rPr>
          <w:rFonts w:eastAsia="Times New Roman" w:cs="Times New Roman" w:ascii="Times New Roman" w:hAnsi="Times New Roman"/>
          <w:b/>
          <w:sz w:val="24"/>
          <w:szCs w:val="24"/>
        </w:rPr>
        <w:t xml:space="preserve">                </w:t>
      </w:r>
    </w:p>
    <w:p>
      <w:pPr>
        <w:pStyle w:val="Normal"/>
        <w:jc w:val="center"/>
        <w:rPr>
          <w:rFonts w:cs="Times New Roman" w:ascii="Times New Roman" w:hAnsi="Times New Roman"/>
          <w:b/>
          <w:i/>
          <w:sz w:val="24"/>
          <w:szCs w:val="24"/>
        </w:rPr>
      </w:pPr>
      <w:r>
        <w:rPr>
          <w:rFonts w:cs="Times New Roman" w:ascii="Times New Roman" w:hAnsi="Times New Roman"/>
          <w:b/>
          <w:i/>
          <w:sz w:val="24"/>
          <w:szCs w:val="24"/>
        </w:rPr>
      </w:r>
    </w:p>
    <w:p>
      <w:pPr>
        <w:pStyle w:val="Style21"/>
        <w:spacing w:before="0" w:after="0"/>
        <w:jc w:val="center"/>
        <w:rPr>
          <w:b/>
          <w:sz w:val="32"/>
          <w:szCs w:val="32"/>
        </w:rPr>
      </w:pPr>
      <w:r>
        <w:rPr>
          <w:b/>
          <w:sz w:val="32"/>
          <w:szCs w:val="32"/>
        </w:rPr>
        <w:t>«А знаешь, всё ещё будет!..»</w:t>
      </w:r>
    </w:p>
    <w:p>
      <w:pPr>
        <w:pStyle w:val="Normal"/>
        <w:jc w:val="center"/>
        <w:rPr>
          <w:rFonts w:eastAsia="Times New Roman" w:cs="Times New Roman" w:ascii="Times New Roman" w:hAnsi="Times New Roman"/>
          <w:b/>
          <w:sz w:val="24"/>
          <w:szCs w:val="24"/>
        </w:rPr>
      </w:pPr>
      <w:r>
        <w:rPr>
          <w:rFonts w:eastAsia="Times New Roman" w:cs="Times New Roman" w:ascii="Times New Roman" w:hAnsi="Times New Roman"/>
          <w:b/>
          <w:sz w:val="24"/>
          <w:szCs w:val="24"/>
        </w:rPr>
        <w:t xml:space="preserve">                              </w:t>
      </w:r>
    </w:p>
    <w:p>
      <w:pPr>
        <w:pStyle w:val="Normal"/>
        <w:rPr>
          <w:rFonts w:eastAsia="Times New Roman" w:cs="Times New Roman" w:ascii="Times New Roman" w:hAnsi="Times New Roman"/>
          <w:b/>
          <w:sz w:val="24"/>
          <w:szCs w:val="24"/>
        </w:rPr>
      </w:pPr>
      <w:r>
        <w:rPr>
          <w:rFonts w:eastAsia="Times New Roman" w:cs="Times New Roman" w:ascii="Times New Roman" w:hAnsi="Times New Roman"/>
          <w:b/>
          <w:sz w:val="24"/>
          <w:szCs w:val="24"/>
        </w:rPr>
        <w:t xml:space="preserve">                                                                        </w:t>
      </w:r>
    </w:p>
    <w:p>
      <w:pPr>
        <w:pStyle w:val="Normal"/>
        <w:jc w:val="center"/>
        <w:rPr>
          <w:rFonts w:cs="Times New Roman" w:ascii="Times New Roman" w:hAnsi="Times New Roman"/>
          <w:sz w:val="24"/>
          <w:szCs w:val="24"/>
        </w:rPr>
      </w:pPr>
      <w:r>
        <w:rPr>
          <w:rFonts w:cs="Times New Roman" w:ascii="Times New Roman" w:hAnsi="Times New Roman"/>
          <w:sz w:val="24"/>
          <w:szCs w:val="24"/>
        </w:rPr>
        <w:t>Рекомендательный список литературы</w:t>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sz w:val="24"/>
          <w:szCs w:val="24"/>
        </w:rPr>
      </w:pPr>
      <w:r>
        <w:rPr>
          <w:rFonts w:cs="Times New Roman" w:ascii="Times New Roman" w:hAnsi="Times New Roman"/>
          <w:sz w:val="24"/>
          <w:szCs w:val="24"/>
        </w:rPr>
        <w:t>Строитель, 2015</w:t>
      </w:r>
    </w:p>
    <w:p>
      <w:pPr>
        <w:pStyle w:val="Style21"/>
        <w:tabs>
          <w:tab w:val="left" w:pos="5103" w:leader="none"/>
        </w:tabs>
        <w:spacing w:before="0" w:after="0"/>
        <w:rPr>
          <w:b/>
        </w:rPr>
      </w:pPr>
      <w:r>
        <w:rPr>
          <w:b/>
        </w:rPr>
        <w:t>ББК 91.9:83</w:t>
      </w:r>
    </w:p>
    <w:p>
      <w:pPr>
        <w:pStyle w:val="Normal"/>
        <w:rPr>
          <w:rFonts w:cs="Times New Roman" w:ascii="Times New Roman" w:hAnsi="Times New Roman"/>
          <w:b/>
          <w:bCs/>
          <w:sz w:val="24"/>
          <w:szCs w:val="24"/>
        </w:rPr>
      </w:pPr>
      <w:r>
        <w:rPr>
          <w:rFonts w:cs="Times New Roman" w:ascii="Times New Roman" w:hAnsi="Times New Roman"/>
          <w:b/>
          <w:bCs/>
          <w:sz w:val="24"/>
          <w:szCs w:val="24"/>
        </w:rPr>
        <w:t>А35</w:t>
      </w:r>
    </w:p>
    <w:p>
      <w:pPr>
        <w:pStyle w:val="Normal"/>
        <w:ind w:left="0" w:right="0" w:firstLine="567"/>
        <w:rPr>
          <w:rFonts w:cs="Times New Roman" w:ascii="Times New Roman" w:hAnsi="Times New Roman"/>
          <w:bCs/>
          <w:sz w:val="24"/>
          <w:szCs w:val="24"/>
        </w:rPr>
      </w:pPr>
      <w:r>
        <w:rPr>
          <w:rFonts w:cs="Times New Roman" w:ascii="Times New Roman" w:hAnsi="Times New Roman"/>
          <w:bCs/>
          <w:sz w:val="24"/>
          <w:szCs w:val="24"/>
        </w:rPr>
      </w:r>
    </w:p>
    <w:p>
      <w:pPr>
        <w:pStyle w:val="Normal"/>
        <w:ind w:left="0" w:right="0" w:firstLine="567"/>
        <w:rPr>
          <w:rFonts w:cs="Times New Roman" w:ascii="Times New Roman" w:hAnsi="Times New Roman"/>
          <w:bCs/>
          <w:sz w:val="24"/>
          <w:szCs w:val="24"/>
        </w:rPr>
      </w:pPr>
      <w:r>
        <w:rPr>
          <w:rFonts w:cs="Times New Roman" w:ascii="Times New Roman" w:hAnsi="Times New Roman"/>
          <w:bCs/>
          <w:sz w:val="24"/>
          <w:szCs w:val="24"/>
        </w:rPr>
      </w:r>
    </w:p>
    <w:p>
      <w:pPr>
        <w:pStyle w:val="Normal"/>
        <w:rPr>
          <w:rFonts w:cs="Times New Roman" w:ascii="Times New Roman" w:hAnsi="Times New Roman"/>
          <w:bCs/>
          <w:sz w:val="24"/>
          <w:szCs w:val="24"/>
        </w:rPr>
      </w:pPr>
      <w:r>
        <w:rPr>
          <w:rFonts w:cs="Times New Roman" w:ascii="Times New Roman" w:hAnsi="Times New Roman"/>
          <w:bCs/>
          <w:sz w:val="24"/>
          <w:szCs w:val="24"/>
        </w:rPr>
      </w:r>
    </w:p>
    <w:p>
      <w:pPr>
        <w:pStyle w:val="Normal"/>
        <w:rPr>
          <w:rFonts w:cs="Times New Roman" w:ascii="Times New Roman" w:hAnsi="Times New Roman"/>
          <w:bCs/>
          <w:sz w:val="24"/>
          <w:szCs w:val="24"/>
        </w:rPr>
      </w:pPr>
      <w:r>
        <w:rPr>
          <w:rFonts w:cs="Times New Roman" w:ascii="Times New Roman" w:hAnsi="Times New Roman"/>
          <w:bCs/>
          <w:sz w:val="24"/>
          <w:szCs w:val="24"/>
        </w:rPr>
      </w:r>
    </w:p>
    <w:p>
      <w:pPr>
        <w:pStyle w:val="Normal"/>
        <w:jc w:val="center"/>
        <w:rPr>
          <w:rFonts w:cs="Times New Roman" w:ascii="Times New Roman" w:hAnsi="Times New Roman"/>
          <w:b/>
          <w:bCs/>
          <w:sz w:val="24"/>
          <w:szCs w:val="24"/>
        </w:rPr>
      </w:pPr>
      <w:r>
        <w:rPr>
          <w:rFonts w:cs="Times New Roman" w:ascii="Times New Roman" w:hAnsi="Times New Roman"/>
          <w:bCs/>
          <w:sz w:val="24"/>
          <w:szCs w:val="24"/>
        </w:rPr>
        <w:t>Ответственный за выпуск</w:t>
      </w:r>
      <w:r>
        <w:rPr>
          <w:rFonts w:cs="Times New Roman" w:ascii="Times New Roman" w:hAnsi="Times New Roman"/>
          <w:b/>
          <w:bCs/>
          <w:sz w:val="24"/>
          <w:szCs w:val="24"/>
        </w:rPr>
        <w:t xml:space="preserve"> В. П. Карнаухова,</w:t>
      </w:r>
    </w:p>
    <w:p>
      <w:pPr>
        <w:pStyle w:val="Normal"/>
        <w:jc w:val="center"/>
        <w:rPr>
          <w:rFonts w:cs="Times New Roman" w:ascii="Times New Roman" w:hAnsi="Times New Roman"/>
          <w:bCs/>
          <w:sz w:val="24"/>
          <w:szCs w:val="24"/>
        </w:rPr>
      </w:pPr>
      <w:r>
        <w:rPr>
          <w:rFonts w:cs="Times New Roman" w:ascii="Times New Roman" w:hAnsi="Times New Roman"/>
          <w:bCs/>
          <w:sz w:val="24"/>
          <w:szCs w:val="24"/>
        </w:rPr>
        <w:t>заведующая методико-библиографическим отделом</w:t>
      </w:r>
    </w:p>
    <w:p>
      <w:pPr>
        <w:pStyle w:val="Normal"/>
        <w:jc w:val="center"/>
        <w:rPr>
          <w:rFonts w:cs="Times New Roman" w:ascii="Times New Roman" w:hAnsi="Times New Roman"/>
          <w:bCs/>
          <w:sz w:val="24"/>
          <w:szCs w:val="24"/>
        </w:rPr>
      </w:pPr>
      <w:r>
        <w:rPr>
          <w:rFonts w:cs="Times New Roman" w:ascii="Times New Roman" w:hAnsi="Times New Roman"/>
          <w:bCs/>
          <w:sz w:val="24"/>
          <w:szCs w:val="24"/>
        </w:rPr>
      </w:r>
    </w:p>
    <w:p>
      <w:pPr>
        <w:pStyle w:val="Normal"/>
        <w:jc w:val="center"/>
        <w:rPr>
          <w:rFonts w:cs="Times New Roman" w:ascii="Times New Roman" w:hAnsi="Times New Roman"/>
          <w:bCs/>
          <w:sz w:val="24"/>
          <w:szCs w:val="24"/>
        </w:rPr>
      </w:pPr>
      <w:r>
        <w:rPr>
          <w:rFonts w:cs="Times New Roman" w:ascii="Times New Roman" w:hAnsi="Times New Roman"/>
          <w:bCs/>
          <w:sz w:val="24"/>
          <w:szCs w:val="24"/>
        </w:rPr>
      </w:r>
    </w:p>
    <w:p>
      <w:pPr>
        <w:pStyle w:val="Normal"/>
        <w:jc w:val="center"/>
        <w:rPr>
          <w:rFonts w:cs="Times New Roman" w:ascii="Times New Roman" w:hAnsi="Times New Roman"/>
          <w:b/>
          <w:bCs/>
          <w:sz w:val="24"/>
          <w:szCs w:val="24"/>
        </w:rPr>
      </w:pPr>
      <w:r>
        <w:rPr>
          <w:rFonts w:cs="Times New Roman" w:ascii="Times New Roman" w:hAnsi="Times New Roman"/>
          <w:bCs/>
          <w:sz w:val="24"/>
          <w:szCs w:val="24"/>
        </w:rPr>
        <w:t>Составитель</w:t>
      </w:r>
      <w:r>
        <w:rPr>
          <w:rFonts w:cs="Times New Roman" w:ascii="Times New Roman" w:hAnsi="Times New Roman"/>
          <w:b/>
          <w:bCs/>
          <w:sz w:val="24"/>
          <w:szCs w:val="24"/>
        </w:rPr>
        <w:t xml:space="preserve"> И. А. Голубцова,</w:t>
      </w:r>
    </w:p>
    <w:p>
      <w:pPr>
        <w:pStyle w:val="Normal"/>
        <w:jc w:val="center"/>
        <w:rPr>
          <w:rFonts w:cs="Times New Roman" w:ascii="Times New Roman" w:hAnsi="Times New Roman"/>
          <w:bCs/>
          <w:sz w:val="24"/>
          <w:szCs w:val="24"/>
        </w:rPr>
      </w:pPr>
      <w:r>
        <w:rPr>
          <w:rFonts w:cs="Times New Roman" w:ascii="Times New Roman" w:hAnsi="Times New Roman"/>
          <w:bCs/>
          <w:sz w:val="24"/>
          <w:szCs w:val="24"/>
        </w:rPr>
        <w:t xml:space="preserve">ведущий библиограф методико-библиографического </w:t>
      </w:r>
    </w:p>
    <w:p>
      <w:pPr>
        <w:pStyle w:val="Normal"/>
        <w:jc w:val="center"/>
        <w:rPr>
          <w:rFonts w:cs="Times New Roman" w:ascii="Times New Roman" w:hAnsi="Times New Roman"/>
          <w:bCs/>
          <w:sz w:val="24"/>
          <w:szCs w:val="24"/>
        </w:rPr>
      </w:pPr>
      <w:r>
        <w:rPr>
          <w:rFonts w:cs="Times New Roman" w:ascii="Times New Roman" w:hAnsi="Times New Roman"/>
          <w:bCs/>
          <w:sz w:val="24"/>
          <w:szCs w:val="24"/>
        </w:rPr>
        <w:t>отдела</w:t>
      </w:r>
    </w:p>
    <w:p>
      <w:pPr>
        <w:pStyle w:val="Normal"/>
        <w:rPr>
          <w:rFonts w:cs="Times New Roman" w:ascii="Times New Roman" w:hAnsi="Times New Roman"/>
          <w:bCs/>
          <w:sz w:val="24"/>
          <w:szCs w:val="24"/>
        </w:rPr>
      </w:pPr>
      <w:r>
        <w:rPr>
          <w:rFonts w:cs="Times New Roman" w:ascii="Times New Roman" w:hAnsi="Times New Roman"/>
          <w:bCs/>
          <w:sz w:val="24"/>
          <w:szCs w:val="24"/>
        </w:rPr>
      </w:r>
    </w:p>
    <w:p>
      <w:pPr>
        <w:pStyle w:val="Normal"/>
        <w:rPr>
          <w:rFonts w:cs="Times New Roman" w:ascii="Times New Roman" w:hAnsi="Times New Roman"/>
          <w:bCs/>
          <w:sz w:val="24"/>
          <w:szCs w:val="24"/>
        </w:rPr>
      </w:pPr>
      <w:r>
        <w:rPr>
          <w:rFonts w:cs="Times New Roman" w:ascii="Times New Roman" w:hAnsi="Times New Roman"/>
          <w:bCs/>
          <w:sz w:val="24"/>
          <w:szCs w:val="24"/>
        </w:rPr>
      </w:r>
    </w:p>
    <w:p>
      <w:pPr>
        <w:pStyle w:val="Normal"/>
        <w:rPr>
          <w:rFonts w:cs="Times New Roman" w:ascii="Times New Roman" w:hAnsi="Times New Roman"/>
          <w:bCs/>
          <w:sz w:val="24"/>
          <w:szCs w:val="24"/>
        </w:rPr>
      </w:pPr>
      <w:r>
        <w:rPr>
          <w:rFonts w:cs="Times New Roman" w:ascii="Times New Roman" w:hAnsi="Times New Roman"/>
          <w:bCs/>
          <w:sz w:val="24"/>
          <w:szCs w:val="24"/>
        </w:rPr>
      </w:r>
    </w:p>
    <w:p>
      <w:pPr>
        <w:pStyle w:val="Normal"/>
        <w:ind w:left="0" w:right="0" w:firstLine="567"/>
        <w:rPr>
          <w:rFonts w:cs="Times New Roman" w:ascii="Times New Roman" w:hAnsi="Times New Roman"/>
          <w:bCs/>
          <w:sz w:val="24"/>
          <w:szCs w:val="24"/>
        </w:rPr>
      </w:pPr>
      <w:r>
        <w:rPr>
          <w:rFonts w:cs="Times New Roman" w:ascii="Times New Roman" w:hAnsi="Times New Roman"/>
          <w:bCs/>
          <w:sz w:val="24"/>
          <w:szCs w:val="24"/>
        </w:rPr>
      </w:r>
    </w:p>
    <w:p>
      <w:pPr>
        <w:pStyle w:val="Normal"/>
        <w:ind w:left="0" w:right="0" w:firstLine="567"/>
        <w:rPr>
          <w:rFonts w:cs="Times New Roman" w:ascii="Times New Roman" w:hAnsi="Times New Roman"/>
          <w:b/>
          <w:bCs/>
          <w:sz w:val="24"/>
          <w:szCs w:val="24"/>
        </w:rPr>
      </w:pPr>
      <w:r>
        <w:rPr>
          <w:rFonts w:cs="Times New Roman" w:ascii="Times New Roman" w:hAnsi="Times New Roman"/>
          <w:b/>
          <w:bCs/>
          <w:sz w:val="24"/>
          <w:szCs w:val="24"/>
        </w:rPr>
      </w:r>
    </w:p>
    <w:p>
      <w:pPr>
        <w:pStyle w:val="Normal"/>
        <w:ind w:left="851" w:right="0" w:hanging="851"/>
        <w:rPr>
          <w:rFonts w:cs="Times New Roman" w:ascii="Times New Roman" w:hAnsi="Times New Roman"/>
          <w:bCs/>
          <w:sz w:val="24"/>
          <w:szCs w:val="24"/>
        </w:rPr>
      </w:pPr>
      <w:r>
        <w:rPr>
          <w:rFonts w:cs="Times New Roman" w:ascii="Times New Roman" w:hAnsi="Times New Roman"/>
          <w:b/>
          <w:bCs/>
          <w:sz w:val="24"/>
          <w:szCs w:val="24"/>
        </w:rPr>
        <w:t>А35         «</w:t>
      </w:r>
      <w:r>
        <w:rPr>
          <w:rFonts w:cs="Times New Roman" w:ascii="Times New Roman" w:hAnsi="Times New Roman"/>
          <w:b/>
          <w:sz w:val="24"/>
          <w:szCs w:val="24"/>
        </w:rPr>
        <w:t>А знаешь, всё ещё будет!..</w:t>
      </w:r>
      <w:r>
        <w:rPr>
          <w:rFonts w:cs="Times New Roman" w:ascii="Times New Roman" w:hAnsi="Times New Roman"/>
          <w:b/>
          <w:bCs/>
          <w:sz w:val="24"/>
          <w:szCs w:val="24"/>
        </w:rPr>
        <w:t xml:space="preserve">» </w:t>
      </w:r>
      <w:r>
        <w:rPr>
          <w:rFonts w:cs="Times New Roman" w:ascii="Times New Roman" w:hAnsi="Times New Roman"/>
          <w:bCs/>
          <w:sz w:val="24"/>
          <w:szCs w:val="24"/>
        </w:rPr>
        <w:t xml:space="preserve">: </w:t>
      </w:r>
      <w:r>
        <w:rPr>
          <w:rFonts w:eastAsia="TimesNewRomanPS-BoldMT;MS Mincho" w:cs="Times New Roman" w:ascii="Times New Roman" w:hAnsi="Times New Roman"/>
          <w:bCs/>
          <w:sz w:val="24"/>
          <w:szCs w:val="24"/>
        </w:rPr>
        <w:t xml:space="preserve">100-летию со дня рождения Вероники Тушновой </w:t>
      </w:r>
      <w:r>
        <w:rPr>
          <w:rFonts w:cs="Times New Roman" w:ascii="Times New Roman" w:hAnsi="Times New Roman"/>
          <w:bCs/>
          <w:sz w:val="24"/>
          <w:szCs w:val="24"/>
        </w:rPr>
        <w:t xml:space="preserve">посвящается : реком. список лит. / Муницип. бюджет. учреждение культуры «Центральная библиотека Яковлевского района» ; Метод.-библиогр. отд. ; отв. за вып. В. П. Карнаухова ; сост. И. А. Голубцова ; оформ. обл. Т. С. Лаздовская. </w:t>
      </w:r>
      <w:r>
        <w:rPr>
          <w:rFonts w:cs="Symbol" w:ascii="Symbol" w:hAnsi="Symbol"/>
          <w:bCs/>
          <w:sz w:val="24"/>
          <w:szCs w:val="24"/>
        </w:rPr>
        <w:t></w:t>
      </w:r>
      <w:r>
        <w:rPr>
          <w:rFonts w:cs="Times New Roman" w:ascii="Times New Roman" w:hAnsi="Times New Roman"/>
          <w:bCs/>
          <w:sz w:val="24"/>
          <w:szCs w:val="24"/>
        </w:rPr>
        <w:t xml:space="preserve"> Строитель, 2015. </w:t>
      </w:r>
      <w:r>
        <w:rPr>
          <w:rFonts w:cs="Symbol" w:ascii="Symbol" w:hAnsi="Symbol"/>
          <w:bCs/>
          <w:sz w:val="24"/>
          <w:szCs w:val="24"/>
        </w:rPr>
        <w:t></w:t>
      </w:r>
      <w:r>
        <w:rPr>
          <w:rFonts w:cs="Times New Roman" w:ascii="Times New Roman" w:hAnsi="Times New Roman"/>
          <w:bCs/>
          <w:sz w:val="24"/>
          <w:szCs w:val="24"/>
        </w:rPr>
        <w:t xml:space="preserve"> 12 с.</w:t>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center"/>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jc w:val="right"/>
        <w:rPr>
          <w:rFonts w:cs="Times New Roman"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МБУК «ЦБ Яковлевского   </w:t>
      </w:r>
    </w:p>
    <w:p>
      <w:pPr>
        <w:pStyle w:val="Normal"/>
        <w:ind w:left="0" w:right="0" w:firstLine="567"/>
        <w:rPr>
          <w:rFonts w:cs="Times New Roman" w:ascii="Times New Roman" w:hAnsi="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района», 2015</w:t>
      </w:r>
    </w:p>
    <w:p>
      <w:pPr>
        <w:pStyle w:val="Normal"/>
        <w:jc w:val="center"/>
        <w:rPr>
          <w:rFonts w:cs="Times New Roman" w:ascii="Times New Roman" w:hAnsi="Times New Roman"/>
          <w:b/>
          <w:sz w:val="24"/>
          <w:szCs w:val="24"/>
        </w:rPr>
      </w:pPr>
      <w:r>
        <w:rPr>
          <w:rFonts w:cs="Times New Roman" w:ascii="Times New Roman" w:hAnsi="Times New Roman"/>
          <w:b/>
          <w:sz w:val="24"/>
          <w:szCs w:val="24"/>
        </w:rPr>
        <w:t>От составителя</w:t>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ind w:left="0" w:right="0" w:firstLine="567"/>
        <w:rPr>
          <w:rFonts w:eastAsia="Arial Unicode MS" w:cs="Times New Roman" w:ascii="Times New Roman" w:hAnsi="Times New Roman"/>
          <w:bCs/>
          <w:iCs/>
          <w:sz w:val="24"/>
          <w:szCs w:val="24"/>
        </w:rPr>
      </w:pPr>
      <w:r>
        <w:rPr>
          <w:rFonts w:eastAsia="Arial Unicode MS" w:cs="Times New Roman" w:ascii="Times New Roman" w:hAnsi="Times New Roman"/>
          <w:bCs/>
          <w:iCs/>
          <w:sz w:val="24"/>
          <w:szCs w:val="24"/>
        </w:rPr>
        <w:t>27 марта исполняется 100 лет со дня рождения прекрасной поэтессы, переводчицы и замечательного человека Вероники Тушновой.</w:t>
      </w:r>
    </w:p>
    <w:p>
      <w:pPr>
        <w:pStyle w:val="Normal"/>
        <w:ind w:left="0" w:right="0" w:firstLine="567"/>
        <w:rPr>
          <w:bCs/>
          <w:iCs/>
        </w:rPr>
      </w:pPr>
      <w:r>
        <w:rPr>
          <w:bCs/>
          <w:iCs/>
        </w:rPr>
      </w:r>
    </w:p>
    <w:p>
      <w:pPr>
        <w:pStyle w:val="Normal"/>
        <w:ind w:left="0" w:right="0" w:firstLine="567"/>
        <w:rPr>
          <w:rFonts w:cs="Times New Roman" w:ascii="Times New Roman" w:hAnsi="Times New Roman"/>
          <w:sz w:val="24"/>
          <w:szCs w:val="24"/>
        </w:rPr>
      </w:pPr>
      <w:r>
        <w:rPr>
          <w:rFonts w:cs="Times New Roman" w:ascii="Times New Roman" w:hAnsi="Times New Roman"/>
          <w:sz w:val="24"/>
          <w:szCs w:val="24"/>
        </w:rPr>
        <w:t>Вероника Тушнова писала сердцем, иначе не могла. Отсюда – светлая задушевная интонация ее лирики, отсюда – неповторимое обаяние ее прекрасной поэзии.</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 xml:space="preserve">Предлагаем вашему вниманию рекомендательный список литературы </w:t>
      </w:r>
      <w:r>
        <w:rPr>
          <w:rFonts w:cs="Times New Roman" w:ascii="Times New Roman" w:hAnsi="Times New Roman"/>
          <w:bCs/>
          <w:sz w:val="24"/>
          <w:szCs w:val="24"/>
        </w:rPr>
        <w:t>«</w:t>
      </w:r>
      <w:r>
        <w:rPr>
          <w:rFonts w:cs="Times New Roman" w:ascii="Times New Roman" w:hAnsi="Times New Roman"/>
          <w:sz w:val="24"/>
          <w:szCs w:val="24"/>
        </w:rPr>
        <w:t>А знаешь, всё ещё будет!..</w:t>
      </w:r>
      <w:r>
        <w:rPr>
          <w:rFonts w:cs="Times New Roman" w:ascii="Times New Roman" w:hAnsi="Times New Roman"/>
          <w:bCs/>
          <w:sz w:val="24"/>
          <w:szCs w:val="24"/>
        </w:rPr>
        <w:t>», п</w:t>
      </w:r>
      <w:r>
        <w:rPr>
          <w:rFonts w:eastAsia="Times New Roman" w:cs="Times New Roman" w:ascii="Times New Roman" w:hAnsi="Times New Roman"/>
          <w:sz w:val="24"/>
          <w:szCs w:val="24"/>
          <w:lang w:eastAsia="ru-RU"/>
        </w:rPr>
        <w:t xml:space="preserve">освященный жизни и творчеству известной русской поэтессы Вероники Тушновой. </w:t>
      </w:r>
    </w:p>
    <w:p>
      <w:pPr>
        <w:pStyle w:val="Normal"/>
        <w:jc w:val="left"/>
        <w:rPr>
          <w:rFonts w:eastAsia="Times New Roman" w:cs="Times New Roman" w:ascii="Times New Roman" w:hAnsi="Times New Roman"/>
          <w:sz w:val="23"/>
          <w:szCs w:val="23"/>
          <w:lang w:eastAsia="ru-RU"/>
        </w:rPr>
      </w:pPr>
      <w:r>
        <w:rPr>
          <w:rFonts w:eastAsia="Times New Roman" w:cs="Times New Roman" w:ascii="Times New Roman" w:hAnsi="Times New Roman"/>
          <w:sz w:val="23"/>
          <w:szCs w:val="23"/>
          <w:lang w:eastAsia="ru-RU"/>
        </w:rPr>
      </w:r>
    </w:p>
    <w:p>
      <w:pPr>
        <w:pStyle w:val="Normal"/>
        <w:ind w:left="0" w:right="0" w:firstLine="567"/>
        <w:rPr>
          <w:rFonts w:cs="Times New Roman" w:ascii="Times New Roman" w:hAnsi="Times New Roman"/>
          <w:sz w:val="24"/>
          <w:szCs w:val="24"/>
        </w:rPr>
      </w:pPr>
      <w:r>
        <w:rPr>
          <w:rFonts w:cs="Times New Roman" w:ascii="Times New Roman" w:hAnsi="Times New Roman"/>
          <w:sz w:val="24"/>
          <w:szCs w:val="24"/>
          <w:shd w:fill="FFFFFF" w:val="clear"/>
        </w:rPr>
        <w:t xml:space="preserve">Книги и статьи из журналов расположены в порядке алфавита фамилий авторов и заглавий. </w:t>
      </w:r>
      <w:r>
        <w:rPr>
          <w:rFonts w:cs="Times New Roman" w:ascii="Times New Roman" w:hAnsi="Times New Roman"/>
          <w:sz w:val="24"/>
          <w:szCs w:val="24"/>
        </w:rPr>
        <w:t>Библиографические записи снабжены краткой аннотацией.</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Список литературы предназначен для преподавателей, учащихся и студентов, библиотекарей,  для всех, кто интересуется творчеством поэтессы.</w:t>
      </w:r>
    </w:p>
    <w:p>
      <w:pPr>
        <w:pStyle w:val="Normal"/>
        <w:jc w:val="left"/>
        <w:rPr>
          <w:rFonts w:eastAsia="Times New Roman" w:cs="Times New Roman" w:ascii="Times New Roman" w:hAnsi="Times New Roman"/>
          <w:sz w:val="23"/>
          <w:szCs w:val="23"/>
          <w:lang w:eastAsia="ru-RU"/>
        </w:rPr>
      </w:pPr>
      <w:r>
        <w:rPr>
          <w:rFonts w:eastAsia="Times New Roman" w:cs="Times New Roman" w:ascii="Times New Roman" w:hAnsi="Times New Roman"/>
          <w:sz w:val="23"/>
          <w:szCs w:val="23"/>
          <w:lang w:eastAsia="ru-RU"/>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t>О жизни и творчестве Вероники Тушновой</w:t>
      </w:r>
    </w:p>
    <w:p>
      <w:pPr>
        <w:pStyle w:val="Style21"/>
        <w:spacing w:before="0" w:after="0"/>
        <w:ind w:left="0" w:right="0" w:firstLine="567"/>
        <w:jc w:val="both"/>
        <w:rPr>
          <w:bCs/>
        </w:rPr>
      </w:pPr>
      <w:r>
        <w:rPr>
          <w:bCs/>
        </w:rPr>
      </w:r>
    </w:p>
    <w:p>
      <w:pPr>
        <w:pStyle w:val="Style21"/>
        <w:spacing w:before="0" w:after="0"/>
        <w:ind w:left="0" w:right="0" w:firstLine="567"/>
        <w:jc w:val="both"/>
        <w:rPr>
          <w:b/>
          <w:bCs/>
        </w:rPr>
      </w:pPr>
      <w:r>
        <w:rPr>
          <w:bCs/>
        </w:rPr>
        <w:t>Вероника Михайловна Тушнова р</w:t>
      </w:r>
      <w:r>
        <w:rPr/>
        <w:t>одилась 14 (27) марта 1915 г. в г. Казани в семье учёного, профессора медицины Казанского университета Михаила Тушнова. Мать - Александра Георгиевна Постникова, выпускница Высших женских Бестужевских курсов в Москве.</w:t>
      </w:r>
      <w:r>
        <w:rPr>
          <w:b/>
          <w:bCs/>
        </w:rPr>
        <w:t xml:space="preserve"> </w:t>
      </w:r>
    </w:p>
    <w:p>
      <w:pPr>
        <w:pStyle w:val="Style21"/>
        <w:spacing w:before="0" w:after="0"/>
        <w:ind w:left="0" w:right="0" w:firstLine="567"/>
        <w:jc w:val="both"/>
        <w:rPr/>
      </w:pPr>
      <w:r>
        <w:rPr>
          <w:bCs/>
        </w:rPr>
        <w:t xml:space="preserve">Существует загадка года рождения поэтессы. </w:t>
      </w:r>
      <w:r>
        <w:rPr/>
        <w:t xml:space="preserve">В ряде биографических статей и автобиографий годом рождения Тушновой указан 1915 год. Даты 1915-1965 выгравированы на памятнике на могиле Вероники Михайловны на Ваганьковском кладбище, так пожелала незадолго до кончины сама поэтесса. Однако в материалах Казанского литературного музея им. М. Горького и вышедшем в 2012 году в «Золотой серии поэзии» сборнике Тушновой «За это можно всё отдать», составителем которого являлась дочь поэтессы Наталья Розинская, утверждается, что Вероника Михайловна родилась 27 марта 1911 года. Клуб любителей поэзии Вероники Тушновой провёл исследование и нашёл выписку из метрической книги об её крещении в 1911 году. Эту дату подтвердила и дочь поэтессы Н. Розинская. </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Вероника, черноглазая, задумчивая девочка, писавшая стихи с детства, но прятавшая их от отца, согласно его же непререкаемому «желанию», сразу после окончания школы поступила в Ленинградский медицинский институт (семья профессора к тому времени обосновалась там).</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Вероника Михайловна проучилась на факультете терапии четыре года, но больше не смогла истязать свою душу: ее всерьез увлекли занятия живописью, да и поэтическое вдохновение не покидало. В начале лета 1941 года Тушнова поступает в Московский Литературный институт имени М. Горького: ее желание профессионально и всерьез заниматься поэзией и филологией вроде бы начинает сбываться. Но учиться не пришлось. Началась война.</w:t>
      </w:r>
    </w:p>
    <w:p>
      <w:pPr>
        <w:pStyle w:val="Style21"/>
        <w:spacing w:before="0" w:after="0"/>
        <w:ind w:left="0" w:right="0" w:firstLine="567"/>
        <w:jc w:val="both"/>
        <w:rPr/>
      </w:pPr>
      <w:r>
        <w:rPr>
          <w:bCs/>
        </w:rPr>
        <w:t>Вероника Тушнова о</w:t>
      </w:r>
      <w:r>
        <w:rPr/>
        <w:t>кончила в Казани школу с углублённым изучением иностранных языков, хорошо говорила по-английски и по-французски. После школы, по настоянию отца, видевшего в ней будущего врача, поступила на медицинский факультет Казанского университета. Биографы особо отмечают властный и деспотичный характер отца Вероники, в семье всё подчинялось его желаниям и воле, вплоть до распорядка дня, подачи на стол обеда или ужина.</w:t>
      </w:r>
    </w:p>
    <w:p>
      <w:pPr>
        <w:pStyle w:val="Style21"/>
        <w:spacing w:before="0" w:after="0"/>
        <w:ind w:left="0" w:right="0" w:firstLine="567"/>
        <w:jc w:val="both"/>
        <w:rPr/>
      </w:pPr>
      <w:r>
        <w:rPr/>
        <w:t>Затем семья переехала из Казани в Ленинград, где Тушнова продолжила учиться в мединституте, но окончила только 4 курса, диплом так и не получила. Вскоре семья переезжает в Москву, где отец, как известный учёный, получает квартиру на Новинском бульваре.</w:t>
      </w:r>
    </w:p>
    <w:p>
      <w:pPr>
        <w:pStyle w:val="Style21"/>
        <w:spacing w:before="0" w:after="0"/>
        <w:ind w:left="0" w:right="0" w:firstLine="567"/>
        <w:jc w:val="both"/>
        <w:rPr/>
      </w:pPr>
      <w:r>
        <w:rPr/>
        <w:t>Поступила в аспирантуру московского института, в столице занялась живописью, тогда же началось серьёзное увлечение поэзией. В 1938 вышла замуж за врача-психиатра Юрия Розинского. Тогда же были опубликованы первые стихи. От этого брака родилась дочь Наталья.</w:t>
      </w:r>
    </w:p>
    <w:p>
      <w:pPr>
        <w:pStyle w:val="Style21"/>
        <w:spacing w:before="0" w:after="0"/>
        <w:ind w:left="0" w:right="0" w:firstLine="567"/>
        <w:jc w:val="both"/>
        <w:rPr/>
      </w:pPr>
      <w:r>
        <w:rPr/>
        <w:t xml:space="preserve">В 1941 поступает в Литературный институт им. А.М. Горького, но учиться там не довелось. С началом Великой Отечественной войны 1941-1945 вместе с матерью и маленькой дочкой эвакуировалась в Казань, где работала врачом в госпитале для раненных бойцов Красной Армии. </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Используя свои медицинские познания Тушнова почти все годы войны проработала в госпиталях врачом - их ведь не хватало катастрофически! - выхаживала раненых: работа тяжелая, часто и неблагодарная, не оставляющая, казалось бы, времени для «возни» с капризными рядами поэтических строчек, ноо Тушнова во время ночных дежурств умудрялась, при свете затененных ламп, прислушиваясь к сонному дыханию и стонам больных, все время чиркать что-то в тетради. Ее так и звали ласково: «доктор с тетрадкой».</w:t>
      </w:r>
    </w:p>
    <w:p>
      <w:pPr>
        <w:pStyle w:val="Style21"/>
        <w:spacing w:before="0" w:after="0"/>
        <w:ind w:left="0" w:right="0" w:firstLine="567"/>
        <w:jc w:val="both"/>
        <w:rPr/>
      </w:pPr>
      <w:r>
        <w:rPr/>
        <w:t xml:space="preserve">Через два года возвращается в Москву, первый брак распадается. Вторым мужем Тушновой (с начала 1950-х годов) был Юрий Павлович Тимофеев, литератор, главный редактор издательства «Детский мир». Прожили они вместе около 10 лет, расставание было очень тяжёлым. </w:t>
      </w:r>
    </w:p>
    <w:p>
      <w:pPr>
        <w:pStyle w:val="Style21"/>
        <w:spacing w:before="0" w:after="0"/>
        <w:ind w:left="0" w:right="0" w:firstLine="567"/>
        <w:jc w:val="both"/>
        <w:rPr/>
      </w:pPr>
      <w:r>
        <w:rPr/>
        <w:t>Печаталась с 1944 года. Опубликовала сборники стихов и поэм «Первая книга» (1945), вышедший в издательстве «Молодая гвардия», «Пути-дороги» (1954). С наибольшей полнотой обострённое лирическое чувство поэтессы раскрылось в последние годы жизни в сборниках «Память сердца» (1958), «Сто часов счастья» (1965) и др., в которых она говорит о высокой любви, о глубоких человеческих отношениях. Вела творческий семинар в Литературном институте им. А.М. Горького.</w:t>
      </w:r>
    </w:p>
    <w:p>
      <w:pPr>
        <w:pStyle w:val="Style21"/>
        <w:spacing w:before="0" w:after="0"/>
        <w:ind w:left="0" w:right="0" w:firstLine="567"/>
        <w:jc w:val="both"/>
        <w:rPr/>
      </w:pPr>
      <w:r>
        <w:rPr/>
        <w:t>Работала рецензентом в издательстве «Художественная литература», очеркистом в газете, переводила с подстрочников Р. Тагора.</w:t>
      </w:r>
    </w:p>
    <w:p>
      <w:pPr>
        <w:pStyle w:val="Style21"/>
        <w:spacing w:before="0" w:after="0"/>
        <w:ind w:left="0" w:right="0" w:firstLine="567"/>
        <w:jc w:val="both"/>
        <w:rPr/>
      </w:pPr>
      <w:r>
        <w:rPr/>
        <w:t>В 1952 году Тушнова пишет поэму «Дорога на Клухор». (Она тоже вошла в книгу 1954 года.)</w:t>
      </w:r>
    </w:p>
    <w:p>
      <w:pPr>
        <w:pStyle w:val="Style21"/>
        <w:spacing w:before="0" w:after="0"/>
        <w:ind w:left="0" w:right="0" w:firstLine="567"/>
        <w:jc w:val="both"/>
        <w:rPr/>
      </w:pPr>
      <w:r>
        <w:rPr/>
        <w:t>Поэма эта была очень хорошо встречена критикой и рецензентами, но сегодняшнему читателю в ней отчетливо была бы видна некоторая нарочитость тем, натянутость тона, чуждая поэтессе риторическая экзальтация, тяга к масштабности, ложный пафос, в общем, все черты, почти забытой ныне «советской поэзии».</w:t>
      </w:r>
    </w:p>
    <w:p>
      <w:pPr>
        <w:pStyle w:val="Style21"/>
        <w:spacing w:before="0" w:after="0"/>
        <w:ind w:left="0" w:right="0" w:firstLine="567"/>
        <w:jc w:val="both"/>
        <w:rPr/>
      </w:pPr>
      <w:r>
        <w:rPr/>
        <w:t>Но она так боялась прежних грубых упреков, насмешек, да и просто «пропасти молчания – непечатания», что предпочитала быть автором, который по выражению одного из критиков: «Не приобрел своего творческого лица, не нашёл своего голоса», (А. Тарасенков. Рецензия на сборник В. Тушновой «Пути – дороги» 1954 год.)</w:t>
      </w:r>
    </w:p>
    <w:p>
      <w:pPr>
        <w:pStyle w:val="Style21"/>
        <w:spacing w:before="0" w:after="0"/>
        <w:ind w:left="0" w:right="0" w:firstLine="567"/>
        <w:jc w:val="both"/>
        <w:rPr/>
      </w:pPr>
      <w:r>
        <w:rPr/>
        <w:t>Грустно писать все это... и тяжело.</w:t>
      </w:r>
    </w:p>
    <w:p>
      <w:pPr>
        <w:pStyle w:val="Style21"/>
        <w:spacing w:before="0" w:after="0"/>
        <w:ind w:left="0" w:right="0" w:firstLine="567"/>
        <w:jc w:val="both"/>
        <w:rPr/>
      </w:pPr>
      <w:r>
        <w:rPr/>
        <w:t>В самом деле, только на последних двадцати страницах сборника, в разделе «Стихи о счастье», поэтесса, словно сбросив тяжкую ношу, вдруг стала самой собою, зазвучал в полную силу! Возникло вдруг истинное лицо пишущей, любящей, томящейся, страдающей.</w:t>
      </w:r>
    </w:p>
    <w:p>
      <w:pPr>
        <w:pStyle w:val="Style21"/>
        <w:spacing w:before="0" w:after="0"/>
        <w:ind w:left="0" w:right="0" w:firstLine="567"/>
        <w:jc w:val="both"/>
        <w:rPr/>
      </w:pPr>
      <w:r>
        <w:rPr/>
        <w:t>Временами оно было почти портретно - точным, единственным в своей живой конкретности: «ресницы, слепленные вьюгой, волос намокшее крыло, прозрачное свеченье кожи, лица изменчивый овал», - но одновременно это было лицо, подобное тысячам других женских лиц, это была душа точно также, как и они страдающая и любящая, мучимая и где - то мучающая другого, пусть и страстно любимого, человека!</w:t>
      </w:r>
    </w:p>
    <w:p>
      <w:pPr>
        <w:pStyle w:val="Style21"/>
        <w:spacing w:before="0" w:after="0"/>
        <w:ind w:left="0" w:right="0" w:firstLine="567"/>
        <w:jc w:val="both"/>
        <w:rPr/>
      </w:pPr>
      <w:r>
        <w:rPr/>
        <w:t>Каждая из читательниц могла почувствовать в строчках Тушновой свою «вьюгу», свои счастливые и горькие минуты и только своё, но такое общее, понятное для всех тревожное ощущение неумолимого бега времени и с упрямой немного странной, обманчивой и наивной верой в счастье, помните это, знаменитое:</w:t>
      </w:r>
    </w:p>
    <w:p>
      <w:pPr>
        <w:pStyle w:val="Style21"/>
        <w:spacing w:before="0" w:after="0"/>
        <w:ind w:left="0" w:right="0" w:firstLine="567"/>
        <w:jc w:val="both"/>
        <w:rPr/>
      </w:pPr>
      <w:r>
        <w:rPr/>
        <w:t>«...Я перестану ждать тебя,</w:t>
      </w:r>
    </w:p>
    <w:p>
      <w:pPr>
        <w:pStyle w:val="Style21"/>
        <w:spacing w:before="0" w:after="0"/>
        <w:ind w:left="0" w:right="0" w:firstLine="567"/>
        <w:jc w:val="both"/>
        <w:rPr/>
      </w:pPr>
      <w:r>
        <w:rPr/>
        <w:t>А ты придешь совсем внезапно.</w:t>
      </w:r>
    </w:p>
    <w:p>
      <w:pPr>
        <w:pStyle w:val="Style21"/>
        <w:spacing w:before="0" w:after="0"/>
        <w:ind w:left="0" w:right="0" w:firstLine="567"/>
        <w:jc w:val="both"/>
        <w:rPr/>
      </w:pPr>
      <w:r>
        <w:rPr/>
        <w:t>А ты придешь, когда темно,</w:t>
      </w:r>
    </w:p>
    <w:p>
      <w:pPr>
        <w:pStyle w:val="Style21"/>
        <w:spacing w:before="0" w:after="0"/>
        <w:ind w:left="0" w:right="0" w:firstLine="567"/>
        <w:jc w:val="both"/>
        <w:rPr/>
      </w:pPr>
      <w:r>
        <w:rPr/>
        <w:t>Когда в стекло ударит вьюга...</w:t>
      </w:r>
    </w:p>
    <w:p>
      <w:pPr>
        <w:pStyle w:val="Style21"/>
        <w:spacing w:before="0" w:after="0"/>
        <w:ind w:left="0" w:right="0" w:firstLine="567"/>
        <w:jc w:val="both"/>
        <w:rPr/>
      </w:pPr>
      <w:r>
        <w:rPr/>
        <w:t>Когда припомнишь, как давно</w:t>
      </w:r>
    </w:p>
    <w:p>
      <w:pPr>
        <w:pStyle w:val="Style21"/>
        <w:spacing w:before="0" w:after="0"/>
        <w:ind w:left="0" w:right="0" w:firstLine="567"/>
        <w:jc w:val="both"/>
        <w:rPr/>
      </w:pPr>
      <w:r>
        <w:rPr/>
        <w:t>Не согревали мы друг друга!»</w:t>
      </w:r>
    </w:p>
    <w:p>
      <w:pPr>
        <w:pStyle w:val="Style21"/>
        <w:spacing w:before="0" w:after="0"/>
        <w:ind w:left="0" w:right="0" w:firstLine="567"/>
        <w:jc w:val="both"/>
        <w:rPr/>
      </w:pPr>
      <w:r>
        <w:rPr/>
        <w:t>В. Тушнова «Не отрекаются любя…»</w:t>
      </w:r>
    </w:p>
    <w:p>
      <w:pPr>
        <w:pStyle w:val="Style21"/>
        <w:spacing w:before="0" w:after="0"/>
        <w:ind w:left="0" w:right="0" w:firstLine="567"/>
        <w:jc w:val="both"/>
        <w:rPr/>
      </w:pPr>
      <w:r>
        <w:rPr/>
        <w:t>После этих строк, выученных и переписанных сотнями читательниц в тетради, к Веронике Михайловне пришла известность. Ее поэтический голос набрал силу и высоту.</w:t>
      </w:r>
    </w:p>
    <w:p>
      <w:pPr>
        <w:pStyle w:val="Style21"/>
        <w:spacing w:before="0" w:after="0"/>
        <w:ind w:left="0" w:right="0" w:firstLine="567"/>
        <w:jc w:val="both"/>
        <w:rPr/>
      </w:pPr>
      <w:r>
        <w:rPr/>
        <w:t>Романс «Не отрекаются любя»на музыку Марка Минкова в исполнении Аллы Пугачёвой на протяжении десятилетий пользуется неизменным успехом у слушателей.</w:t>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t>Вероятно, в год Победы и всеобщего ликования нужно было писать что-то фанфарное, парадное... Тушнова не умела этого делать никогда. Ей была присуща своя нота чистой, пронзительной грусти, элегичности, то, что лихие «проработчики» от Союза писателей тут же назвали «пресловутой камерностью», «перепевами надуманных переживаний в духе «салонных» стихов Ахматовой. Неудивительно, что вторая книга Вероники Михайловны «Пути - дороги» увидит свет только через десять лет, в 1954 году. </w:t>
      </w:r>
    </w:p>
    <w:p>
      <w:pPr>
        <w:pStyle w:val="Style21"/>
        <w:spacing w:before="0" w:after="0"/>
        <w:ind w:left="0" w:right="0" w:firstLine="567"/>
        <w:jc w:val="both"/>
        <w:rPr/>
      </w:pPr>
      <w:r>
        <w:rPr/>
        <w:t>Последние годы жизни Вероника была влюблена в поэта Александра Яшина, что оказало сильное влияние на её лирику. По свидетельствам, первые читатели этих стихов не могли избавиться от ощущения, что у них на ладони лежит «пульсирующее и окровавленное сердце, нежное, трепещет в руке и своим теплом пытается согреть ладони». Однако Яшин не захотел оставить семью (у него было четверо детей). Умирала Вероника не только от болезни, но и от тоски по любимому человеку, который после мучительных колебаний решился выпустить грешное счастье из рук. Весной 1965-го Вероника тяжёло заболела и оказалась в больнице, там произошло их последнее свидание.</w:t>
      </w:r>
    </w:p>
    <w:p>
      <w:pPr>
        <w:pStyle w:val="Style21"/>
        <w:spacing w:before="0" w:after="0"/>
        <w:ind w:left="0" w:right="0" w:firstLine="567"/>
        <w:jc w:val="both"/>
        <w:rPr/>
      </w:pPr>
      <w:r>
        <w:rPr/>
        <w:t>Последняя книга Тушновой «Сто часов счастья» представляет собой дневник этой любви, написанный уже тяжело больной поэтессой.</w:t>
      </w:r>
    </w:p>
    <w:p>
      <w:pPr>
        <w:pStyle w:val="Style21"/>
        <w:spacing w:before="0" w:after="0"/>
        <w:ind w:left="0" w:right="0" w:firstLine="567"/>
        <w:jc w:val="both"/>
        <w:rPr/>
      </w:pPr>
      <w:r>
        <w:rPr/>
        <w:t>Скончалась Вероника Тушнова в Москве 7 июля 1965 года в возрасте 50 лет от рака. Яшин скончался ровно через три года, тоже от рака. Похоронена на Ваганьковском кладбище вместе с родителями.</w:t>
      </w:r>
    </w:p>
    <w:p>
      <w:pPr>
        <w:pStyle w:val="Normal"/>
        <w:jc w:val="center"/>
        <w:rPr>
          <w:rFonts w:cs="Times New Roman" w:ascii="Times New Roman" w:hAnsi="Times New Roman"/>
          <w:sz w:val="24"/>
          <w:szCs w:val="24"/>
        </w:rPr>
      </w:pPr>
      <w:r>
        <w:rPr>
          <w:rFonts w:cs="Times New Roman" w:ascii="Times New Roman" w:hAnsi="Times New Roman"/>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t xml:space="preserve">ПРОИЗВЕДЕНИЯ В. ТУШНОВОЙ </w:t>
      </w:r>
    </w:p>
    <w:p>
      <w:pPr>
        <w:pStyle w:val="Normal"/>
        <w:jc w:val="center"/>
        <w:rPr>
          <w:rFonts w:cs="Times New Roman" w:ascii="Times New Roman" w:hAnsi="Times New Roman"/>
          <w:b/>
          <w:sz w:val="24"/>
          <w:szCs w:val="24"/>
        </w:rPr>
      </w:pPr>
      <w:r>
        <w:rPr>
          <w:rFonts w:cs="Times New Roman" w:ascii="Times New Roman" w:hAnsi="Times New Roman"/>
          <w:b/>
          <w:sz w:val="24"/>
          <w:szCs w:val="24"/>
        </w:rPr>
        <w:t>В ФОНДЕ ЦЕНТРАЛЬНОЙ БИБЛИОТЕКИ</w:t>
      </w:r>
    </w:p>
    <w:p>
      <w:pPr>
        <w:pStyle w:val="Normal"/>
        <w:jc w:val="center"/>
        <w:rPr>
          <w:rFonts w:eastAsia="Times New Roman" w:cs="Times New Roman" w:ascii="Times New Roman" w:hAnsi="Times New Roman"/>
          <w:sz w:val="24"/>
          <w:szCs w:val="24"/>
          <w:lang w:eastAsia="ru-RU"/>
        </w:rPr>
      </w:pPr>
      <w:r>
        <w:rPr>
          <w:rFonts w:eastAsia="Times New Roman" w:cs="Times New Roman" w:ascii="Times New Roman" w:hAnsi="Times New Roman"/>
          <w:sz w:val="24"/>
          <w:szCs w:val="24"/>
          <w:lang w:eastAsia="ru-RU"/>
        </w:rPr>
      </w:r>
    </w:p>
    <w:p>
      <w:pPr>
        <w:pStyle w:val="Normal"/>
        <w:ind w:left="0" w:right="0" w:firstLine="567"/>
        <w:rPr>
          <w:rFonts w:cs="Times New Roman" w:ascii="Times New Roman" w:hAnsi="Times New Roman"/>
          <w:sz w:val="24"/>
          <w:szCs w:val="24"/>
        </w:rPr>
      </w:pPr>
      <w:r>
        <w:rPr>
          <w:rFonts w:cs="Times New Roman" w:ascii="Times New Roman" w:hAnsi="Times New Roman"/>
          <w:b/>
          <w:sz w:val="24"/>
          <w:szCs w:val="24"/>
        </w:rPr>
        <w:t>Избранное</w:t>
      </w:r>
      <w:r>
        <w:rPr>
          <w:rFonts w:cs="Times New Roman" w:ascii="Times New Roman" w:hAnsi="Times New Roman"/>
          <w:sz w:val="24"/>
          <w:szCs w:val="24"/>
        </w:rPr>
        <w:t xml:space="preserve"> / В. Тушнова ; сост. и науч. подгот. текста Н. Розинской ; вступ. ст. А. Туркова. – Москва : Художеств. лит., 1988. – 543 с.</w:t>
      </w:r>
    </w:p>
    <w:p>
      <w:pPr>
        <w:pStyle w:val="Normal"/>
        <w:ind w:left="0" w:right="0" w:firstLine="567"/>
        <w:rPr>
          <w:rFonts w:cs="Times New Roman" w:ascii="Times New Roman" w:hAnsi="Times New Roman"/>
          <w:i/>
          <w:sz w:val="24"/>
          <w:szCs w:val="24"/>
        </w:rPr>
      </w:pPr>
      <w:r>
        <w:rPr>
          <w:rFonts w:cs="Times New Roman" w:ascii="Times New Roman" w:hAnsi="Times New Roman"/>
          <w:i/>
          <w:sz w:val="24"/>
          <w:szCs w:val="24"/>
        </w:rPr>
        <w:t>В настоящем издании наиболее полно представлено творчество Вероники Тушновой. Книгу составили стихотворения и поэмы (1944-1965) уже публиковавшиеся и часть неизвестного ранее наследия поэтессы.</w:t>
      </w:r>
    </w:p>
    <w:p>
      <w:pPr>
        <w:pStyle w:val="Normal"/>
        <w:ind w:left="0" w:right="0" w:firstLine="567"/>
        <w:rPr>
          <w:rFonts w:cs="Times New Roman" w:ascii="Times New Roman" w:hAnsi="Times New Roman"/>
          <w:sz w:val="24"/>
          <w:szCs w:val="24"/>
        </w:rPr>
      </w:pPr>
      <w:r>
        <w:rPr>
          <w:rFonts w:cs="Times New Roman" w:ascii="Times New Roman" w:hAnsi="Times New Roman"/>
          <w:i/>
          <w:sz w:val="24"/>
          <w:szCs w:val="24"/>
        </w:rPr>
        <w:t>То же.</w:t>
      </w:r>
      <w:r>
        <w:rPr>
          <w:rFonts w:cs="Times New Roman" w:ascii="Times New Roman" w:hAnsi="Times New Roman"/>
          <w:sz w:val="24"/>
          <w:szCs w:val="24"/>
        </w:rPr>
        <w:t xml:space="preserve"> – Ростов-на-Дону : Феникс, 2003. – 320 с. </w:t>
      </w:r>
    </w:p>
    <w:p>
      <w:pPr>
        <w:pStyle w:val="Normal"/>
        <w:ind w:left="0" w:right="0" w:firstLine="567"/>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rPr>
          <w:rFonts w:cs="Times New Roman" w:ascii="Times New Roman" w:hAnsi="Times New Roman"/>
          <w:sz w:val="24"/>
          <w:szCs w:val="24"/>
        </w:rPr>
      </w:pPr>
      <w:r>
        <w:rPr>
          <w:rFonts w:cs="Times New Roman" w:ascii="Times New Roman" w:hAnsi="Times New Roman"/>
          <w:b/>
          <w:sz w:val="24"/>
          <w:szCs w:val="24"/>
        </w:rPr>
        <w:t>Не отрекаются</w:t>
      </w:r>
      <w:r>
        <w:rPr>
          <w:rFonts w:cs="Times New Roman" w:ascii="Times New Roman" w:hAnsi="Times New Roman"/>
          <w:sz w:val="24"/>
          <w:szCs w:val="24"/>
        </w:rPr>
        <w:t xml:space="preserve"> любя : [стихи] / В. Тушнова. – Москва : ЭКСМО-пресс, 2001. – 336, [1] с. : ил.</w:t>
      </w:r>
    </w:p>
    <w:p>
      <w:pPr>
        <w:pStyle w:val="Normal"/>
        <w:ind w:left="0" w:right="0" w:firstLine="567"/>
        <w:rPr>
          <w:rFonts w:cs="Times New Roman" w:ascii="Times New Roman" w:hAnsi="Times New Roman"/>
          <w:i/>
          <w:sz w:val="24"/>
          <w:szCs w:val="24"/>
        </w:rPr>
      </w:pPr>
      <w:r>
        <w:rPr>
          <w:rFonts w:cs="Times New Roman" w:ascii="Times New Roman" w:hAnsi="Times New Roman"/>
          <w:i/>
          <w:sz w:val="24"/>
          <w:szCs w:val="24"/>
        </w:rPr>
        <w:t xml:space="preserve">В </w:t>
      </w:r>
      <w:hyperlink r:id="rId3">
        <w:r>
          <w:rPr>
            <w:rStyle w:val="Style13"/>
            <w:rFonts w:cs="Times New Roman" w:ascii="Times New Roman" w:hAnsi="Times New Roman"/>
            <w:i/>
            <w:color w:val="000000"/>
            <w:sz w:val="24"/>
            <w:szCs w:val="24"/>
            <w:u w:val="none"/>
          </w:rPr>
          <w:t>книге</w:t>
        </w:r>
      </w:hyperlink>
      <w:r>
        <w:rPr>
          <w:rFonts w:cs="Times New Roman" w:ascii="Times New Roman" w:hAnsi="Times New Roman"/>
          <w:i/>
          <w:sz w:val="24"/>
          <w:szCs w:val="24"/>
        </w:rPr>
        <w:t xml:space="preserve"> представлена наиболее полная подборка стихотворений, включены переводы, часть стихотворений публикуется впервые.</w:t>
      </w:r>
    </w:p>
    <w:p>
      <w:pPr>
        <w:pStyle w:val="Normal"/>
        <w:ind w:left="0" w:right="0" w:firstLine="567"/>
        <w:jc w:val="center"/>
        <w:rPr>
          <w:rFonts w:cs="Times New Roman" w:ascii="Times New Roman" w:hAnsi="Times New Roman"/>
          <w:b/>
          <w:sz w:val="24"/>
          <w:szCs w:val="24"/>
        </w:rPr>
      </w:pPr>
      <w:r>
        <w:rPr>
          <w:rFonts w:cs="Times New Roman" w:ascii="Times New Roman" w:hAnsi="Times New Roman"/>
          <w:b/>
          <w:sz w:val="24"/>
          <w:szCs w:val="24"/>
        </w:rPr>
      </w:r>
    </w:p>
    <w:p>
      <w:pPr>
        <w:pStyle w:val="Normal"/>
        <w:jc w:val="center"/>
        <w:rPr>
          <w:rFonts w:cs="Times New Roman" w:ascii="Times New Roman" w:hAnsi="Times New Roman"/>
          <w:b/>
          <w:sz w:val="24"/>
          <w:szCs w:val="24"/>
        </w:rPr>
      </w:pPr>
      <w:r>
        <w:rPr>
          <w:rFonts w:cs="Times New Roman" w:ascii="Times New Roman" w:hAnsi="Times New Roman"/>
          <w:b/>
          <w:sz w:val="24"/>
          <w:szCs w:val="24"/>
        </w:rPr>
        <w:t xml:space="preserve">ЛИТЕРАТУРА О ЖИЗНИ И ТВОРЧЕСТВЕ </w:t>
      </w:r>
    </w:p>
    <w:p>
      <w:pPr>
        <w:pStyle w:val="Normal"/>
        <w:jc w:val="center"/>
        <w:rPr>
          <w:rFonts w:cs="Times New Roman" w:ascii="Times New Roman" w:hAnsi="Times New Roman"/>
          <w:b/>
          <w:sz w:val="24"/>
          <w:szCs w:val="24"/>
        </w:rPr>
      </w:pPr>
      <w:r>
        <w:rPr>
          <w:rFonts w:cs="Times New Roman" w:ascii="Times New Roman" w:hAnsi="Times New Roman"/>
          <w:b/>
          <w:sz w:val="24"/>
          <w:szCs w:val="24"/>
        </w:rPr>
        <w:t>В. ТУШНОВОЙ</w:t>
      </w:r>
    </w:p>
    <w:p>
      <w:pPr>
        <w:pStyle w:val="Normal"/>
        <w:ind w:left="0" w:right="0" w:firstLine="567"/>
        <w:rPr>
          <w:rFonts w:cs="Times New Roman" w:ascii="Times New Roman" w:hAnsi="Times New Roman"/>
          <w:bCs/>
          <w:sz w:val="24"/>
          <w:szCs w:val="24"/>
        </w:rPr>
      </w:pPr>
      <w:r>
        <w:rPr>
          <w:rFonts w:cs="Times New Roman" w:ascii="Times New Roman" w:hAnsi="Times New Roman"/>
          <w:bCs/>
          <w:sz w:val="24"/>
          <w:szCs w:val="24"/>
        </w:rPr>
      </w:r>
    </w:p>
    <w:p>
      <w:pPr>
        <w:pStyle w:val="Style21"/>
        <w:spacing w:before="0" w:after="0"/>
        <w:ind w:left="0" w:right="0" w:firstLine="567"/>
        <w:jc w:val="both"/>
        <w:rPr>
          <w:bCs/>
        </w:rPr>
      </w:pPr>
      <w:r>
        <w:rPr>
          <w:b/>
          <w:bCs/>
        </w:rPr>
        <w:t xml:space="preserve">Аннинский Л. </w:t>
      </w:r>
      <w:r>
        <w:rPr>
          <w:bCs/>
        </w:rPr>
        <w:t xml:space="preserve">Вероника Тушнова: «Не отрекаются, любя» / Л. Аннинский // Лит. учеба. </w:t>
      </w:r>
      <w:r>
        <w:rPr/>
        <w:t>–</w:t>
      </w:r>
      <w:r>
        <w:rPr>
          <w:bCs/>
        </w:rPr>
        <w:t xml:space="preserve"> 2005.</w:t>
      </w:r>
      <w:r>
        <w:rPr/>
        <w:t xml:space="preserve"> –</w:t>
      </w:r>
      <w:r>
        <w:rPr>
          <w:bCs/>
        </w:rPr>
        <w:t xml:space="preserve"> № 3.</w:t>
      </w:r>
      <w:r>
        <w:rPr/>
        <w:t xml:space="preserve"> –</w:t>
      </w:r>
      <w:r>
        <w:rPr>
          <w:bCs/>
        </w:rPr>
        <w:t xml:space="preserve"> С. 132-152. </w:t>
      </w:r>
      <w:r>
        <w:rPr/>
        <w:t>–</w:t>
      </w:r>
      <w:r>
        <w:rPr>
          <w:bCs/>
        </w:rPr>
        <w:t xml:space="preserve"> (Литературный клуб «Арзамас»).</w:t>
      </w:r>
    </w:p>
    <w:p>
      <w:pPr>
        <w:pStyle w:val="Style21"/>
        <w:spacing w:before="0" w:after="0"/>
        <w:ind w:left="0" w:right="0" w:firstLine="567"/>
        <w:jc w:val="both"/>
        <w:rPr/>
      </w:pPr>
      <w:r>
        <w:rPr>
          <w:i/>
          <w:iCs/>
        </w:rPr>
        <w:t>О поэзии В. Тушновой и А. Яшина, о преломлении биографических мотивов в их творчестве.</w:t>
      </w:r>
      <w:r>
        <w:rPr/>
        <w:t xml:space="preserve"> </w:t>
      </w:r>
    </w:p>
    <w:p>
      <w:pPr>
        <w:pStyle w:val="Normal"/>
        <w:ind w:left="567" w:right="0" w:hanging="0"/>
        <w:jc w:val="left"/>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t>Есть в БГУНБ  и НБ БелГУ</w:t>
      </w:r>
    </w:p>
    <w:p>
      <w:pPr>
        <w:pStyle w:val="Normal"/>
        <w:ind w:left="0" w:right="0" w:firstLine="567"/>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rPr>
          <w:rFonts w:cs="Times New Roman" w:ascii="Times New Roman" w:hAnsi="Times New Roman"/>
          <w:sz w:val="24"/>
          <w:szCs w:val="24"/>
        </w:rPr>
      </w:pPr>
      <w:hyperlink r:id="rId4">
        <w:r>
          <w:rPr>
            <w:rStyle w:val="Style13"/>
            <w:rFonts w:cs="Times New Roman" w:ascii="Times New Roman" w:hAnsi="Times New Roman"/>
            <w:b/>
            <w:bCs/>
            <w:color w:val="000000"/>
            <w:sz w:val="24"/>
            <w:szCs w:val="24"/>
            <w:u w:val="none"/>
          </w:rPr>
          <w:t>Аношина Е</w:t>
        </w:r>
        <w:r>
          <w:rPr>
            <w:rStyle w:val="Style13"/>
            <w:b/>
            <w:bCs/>
            <w:color w:val="000000"/>
            <w:u w:val="none"/>
          </w:rPr>
          <w:t>.</w:t>
        </w:r>
        <w:r>
          <w:rPr>
            <w:rStyle w:val="Style13"/>
            <w:rFonts w:cs="Times New Roman" w:ascii="Times New Roman" w:hAnsi="Times New Roman"/>
            <w:b/>
            <w:bCs/>
            <w:color w:val="000000"/>
            <w:sz w:val="24"/>
            <w:szCs w:val="24"/>
            <w:u w:val="none"/>
          </w:rPr>
          <w:t xml:space="preserve"> Н</w:t>
        </w:r>
      </w:hyperlink>
      <w:r>
        <w:rPr/>
        <w:t xml:space="preserve">. </w:t>
      </w:r>
      <w:r>
        <w:rPr>
          <w:rFonts w:cs="Times New Roman" w:ascii="Times New Roman" w:hAnsi="Times New Roman"/>
          <w:sz w:val="24"/>
          <w:szCs w:val="24"/>
        </w:rPr>
        <w:t xml:space="preserve">Строки о любви / Е. Н. Аношина // Читаем, учимся, играем. – 2004. – № </w:t>
      </w:r>
      <w:r>
        <w:rPr>
          <w:rFonts w:cs="Times New Roman" w:ascii="Times New Roman" w:hAnsi="Times New Roman"/>
          <w:bCs/>
          <w:sz w:val="24"/>
          <w:szCs w:val="24"/>
        </w:rPr>
        <w:t>12</w:t>
      </w:r>
      <w:r>
        <w:rPr>
          <w:rFonts w:cs="Times New Roman" w:ascii="Times New Roman" w:hAnsi="Times New Roman"/>
          <w:sz w:val="24"/>
          <w:szCs w:val="24"/>
        </w:rPr>
        <w:t xml:space="preserve">. – С. 36-38. </w:t>
      </w:r>
    </w:p>
    <w:p>
      <w:pPr>
        <w:pStyle w:val="Normal"/>
        <w:ind w:left="0" w:right="0" w:firstLine="567"/>
        <w:rPr>
          <w:rFonts w:cs="Times New Roman" w:ascii="Times New Roman" w:hAnsi="Times New Roman"/>
          <w:i/>
          <w:sz w:val="24"/>
          <w:szCs w:val="24"/>
        </w:rPr>
      </w:pPr>
      <w:r>
        <w:rPr>
          <w:rFonts w:cs="Times New Roman" w:ascii="Times New Roman" w:hAnsi="Times New Roman"/>
          <w:i/>
          <w:sz w:val="24"/>
          <w:szCs w:val="24"/>
        </w:rPr>
        <w:t xml:space="preserve">К 90-летию со дня рождения Вероники Михайловны </w:t>
      </w:r>
      <w:r>
        <w:rPr>
          <w:rFonts w:cs="Times New Roman" w:ascii="Times New Roman" w:hAnsi="Times New Roman"/>
          <w:bCs/>
          <w:i/>
          <w:sz w:val="24"/>
          <w:szCs w:val="24"/>
        </w:rPr>
        <w:t>Тушнов</w:t>
      </w:r>
      <w:r>
        <w:rPr>
          <w:rFonts w:cs="Times New Roman" w:ascii="Times New Roman" w:hAnsi="Times New Roman"/>
          <w:i/>
          <w:sz w:val="24"/>
          <w:szCs w:val="24"/>
        </w:rPr>
        <w:t>ой (1915-1965).</w:t>
      </w:r>
    </w:p>
    <w:p>
      <w:pPr>
        <w:pStyle w:val="Normal"/>
        <w:ind w:left="0" w:right="0" w:firstLine="567"/>
        <w:rPr>
          <w:rFonts w:cs="Times New Roman" w:ascii="Times New Roman" w:hAnsi="Times New Roman"/>
          <w:i/>
          <w:sz w:val="24"/>
          <w:szCs w:val="24"/>
        </w:rPr>
      </w:pPr>
      <w:r>
        <w:rPr>
          <w:rFonts w:cs="Times New Roman" w:ascii="Times New Roman" w:hAnsi="Times New Roman"/>
          <w:i/>
          <w:sz w:val="24"/>
          <w:szCs w:val="24"/>
        </w:rPr>
      </w:r>
    </w:p>
    <w:p>
      <w:pPr>
        <w:pStyle w:val="Normal"/>
        <w:ind w:left="0" w:right="0" w:firstLine="567"/>
        <w:rPr>
          <w:rFonts w:eastAsia="Times New Roman" w:cs="Times New Roman" w:ascii="Times New Roman" w:hAnsi="Times New Roman"/>
          <w:sz w:val="24"/>
          <w:szCs w:val="24"/>
          <w:lang w:eastAsia="ru-RU"/>
        </w:rPr>
      </w:pPr>
      <w:r>
        <w:rPr>
          <w:rFonts w:eastAsia="Times New Roman" w:cs="Times New Roman" w:ascii="Times New Roman" w:hAnsi="Times New Roman"/>
          <w:b/>
          <w:sz w:val="24"/>
          <w:szCs w:val="24"/>
          <w:lang w:eastAsia="ru-RU"/>
        </w:rPr>
        <w:t xml:space="preserve">Богданова Н. </w:t>
      </w:r>
      <w:r>
        <w:rPr>
          <w:rFonts w:eastAsia="Times New Roman" w:cs="Times New Roman" w:ascii="Times New Roman" w:hAnsi="Times New Roman"/>
          <w:sz w:val="24"/>
          <w:szCs w:val="24"/>
          <w:lang w:eastAsia="ru-RU"/>
        </w:rPr>
        <w:t xml:space="preserve">Никому души не дам потушить / Н. Богданова // </w:t>
      </w:r>
      <w:hyperlink r:id="rId5">
        <w:r>
          <w:rPr>
            <w:rStyle w:val="Style13"/>
            <w:rFonts w:eastAsia="Times New Roman" w:cs="Times New Roman" w:ascii="Times New Roman" w:hAnsi="Times New Roman"/>
            <w:bCs/>
            <w:sz w:val="24"/>
            <w:szCs w:val="24"/>
            <w:lang w:eastAsia="ru-RU"/>
          </w:rPr>
          <w:t>Сельская новь.</w:t>
        </w:r>
        <w:r>
          <w:rPr>
            <w:rStyle w:val="Style13"/>
            <w:rFonts w:cs="Times New Roman" w:ascii="Times New Roman" w:hAnsi="Times New Roman"/>
            <w:sz w:val="24"/>
            <w:szCs w:val="24"/>
          </w:rPr>
          <w:t xml:space="preserve"> –</w:t>
        </w:r>
        <w:r>
          <w:rPr>
            <w:rStyle w:val="Style13"/>
            <w:rFonts w:eastAsia="Times New Roman" w:cs="Times New Roman" w:ascii="Times New Roman" w:hAnsi="Times New Roman"/>
            <w:sz w:val="24"/>
            <w:szCs w:val="24"/>
            <w:lang w:eastAsia="ru-RU"/>
          </w:rPr>
          <w:t xml:space="preserve"> 2010. </w:t>
        </w:r>
        <w:r>
          <w:rPr>
            <w:rStyle w:val="Style13"/>
            <w:rFonts w:cs="Times New Roman" w:ascii="Times New Roman" w:hAnsi="Times New Roman"/>
            <w:sz w:val="24"/>
            <w:szCs w:val="24"/>
          </w:rPr>
          <w:t>–</w:t>
        </w:r>
        <w:r>
          <w:rPr>
            <w:rStyle w:val="Style13"/>
            <w:rFonts w:eastAsia="Times New Roman" w:cs="Times New Roman" w:ascii="Times New Roman" w:hAnsi="Times New Roman"/>
            <w:sz w:val="24"/>
            <w:szCs w:val="24"/>
            <w:lang w:eastAsia="ru-RU"/>
          </w:rPr>
          <w:t xml:space="preserve"> № 9</w:t>
        </w:r>
      </w:hyperlink>
      <w:r>
        <w:rPr>
          <w:rFonts w:eastAsia="Times New Roman" w:cs="Times New Roman" w:ascii="Times New Roman" w:hAnsi="Times New Roman"/>
          <w:sz w:val="24"/>
          <w:szCs w:val="24"/>
          <w:lang w:eastAsia="ru-RU"/>
        </w:rPr>
        <w:t xml:space="preserve">. </w:t>
      </w:r>
      <w:r>
        <w:rPr>
          <w:rFonts w:cs="Times New Roman" w:ascii="Times New Roman" w:hAnsi="Times New Roman"/>
          <w:sz w:val="24"/>
          <w:szCs w:val="24"/>
        </w:rPr>
        <w:t>–</w:t>
      </w:r>
      <w:r>
        <w:rPr>
          <w:rFonts w:eastAsia="Times New Roman" w:cs="Times New Roman" w:ascii="Times New Roman" w:hAnsi="Times New Roman"/>
          <w:sz w:val="24"/>
          <w:szCs w:val="24"/>
          <w:lang w:eastAsia="ru-RU"/>
        </w:rPr>
        <w:t xml:space="preserve"> С. 28-29.</w:t>
      </w:r>
    </w:p>
    <w:p>
      <w:pPr>
        <w:pStyle w:val="Normal"/>
        <w:ind w:left="0" w:right="0" w:firstLine="567"/>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t>О поэтах В. Тушновой и А. Яшине.</w:t>
      </w:r>
    </w:p>
    <w:p>
      <w:pPr>
        <w:pStyle w:val="Normal"/>
        <w:ind w:left="0" w:right="0" w:firstLine="567"/>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r>
    </w:p>
    <w:p>
      <w:pPr>
        <w:pStyle w:val="Normal"/>
        <w:ind w:left="0" w:right="0" w:firstLine="567"/>
        <w:rPr>
          <w:rStyle w:val="Style13"/>
          <w:rFonts w:cs="Times New Roman" w:ascii="Times New Roman" w:hAnsi="Times New Roman"/>
          <w:color w:val="000000"/>
          <w:sz w:val="24"/>
          <w:szCs w:val="24"/>
          <w:u w:val="none"/>
        </w:rPr>
      </w:pPr>
      <w:r>
        <w:rPr>
          <w:rFonts w:eastAsia="Times New Roman" w:cs="Times New Roman" w:ascii="Times New Roman" w:hAnsi="Times New Roman"/>
          <w:b/>
          <w:sz w:val="24"/>
          <w:szCs w:val="24"/>
          <w:lang w:eastAsia="ru-RU"/>
        </w:rPr>
        <w:t xml:space="preserve">Венгер Ю. А. </w:t>
      </w:r>
      <w:r>
        <w:rPr>
          <w:rFonts w:eastAsia="Times New Roman" w:cs="Times New Roman" w:ascii="Times New Roman" w:hAnsi="Times New Roman"/>
          <w:sz w:val="24"/>
          <w:szCs w:val="24"/>
          <w:lang w:eastAsia="ru-RU"/>
        </w:rPr>
        <w:t>«Счастье» Вероники Тушновой / Ю. А. Венгер // Рус. речь. – 2011. – № 2. – С. 24-28 ;</w:t>
      </w:r>
      <w:r>
        <w:rPr/>
        <w:t xml:space="preserve"> </w:t>
      </w:r>
      <w:r>
        <w:rPr>
          <w:rFonts w:cs="Times New Roman" w:ascii="Times New Roman" w:hAnsi="Times New Roman"/>
          <w:sz w:val="24"/>
          <w:szCs w:val="24"/>
        </w:rPr>
        <w:t xml:space="preserve">то же [Электронный ресурс]. – </w:t>
      </w:r>
      <w:r>
        <w:rPr>
          <w:rFonts w:cs="Times New Roman" w:ascii="Times New Roman" w:hAnsi="Times New Roman"/>
          <w:sz w:val="24"/>
          <w:szCs w:val="24"/>
          <w:lang w:val="en-US"/>
        </w:rPr>
        <w:t>URL</w:t>
      </w:r>
      <w:r>
        <w:rPr>
          <w:rFonts w:cs="Times New Roman" w:ascii="Times New Roman" w:hAnsi="Times New Roman"/>
          <w:sz w:val="24"/>
          <w:szCs w:val="24"/>
        </w:rPr>
        <w:t xml:space="preserve"> : </w:t>
      </w:r>
      <w:hyperlink r:id="rId6">
        <w:r>
          <w:rPr>
            <w:rStyle w:val="Style13"/>
            <w:rFonts w:cs="Times New Roman" w:ascii="Times New Roman" w:hAnsi="Times New Roman"/>
            <w:color w:val="000000"/>
            <w:sz w:val="24"/>
            <w:szCs w:val="24"/>
            <w:u w:val="none"/>
          </w:rPr>
          <w:t>http://russkayarech.ru/files/issues/2011/2/05-venger.pdf</w:t>
        </w:r>
      </w:hyperlink>
    </w:p>
    <w:p>
      <w:pPr>
        <w:pStyle w:val="Normal"/>
        <w:ind w:left="0" w:right="0" w:firstLine="567"/>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t>Мотив счастья в поэзии Вероники Тушновой.</w:t>
      </w:r>
    </w:p>
    <w:p>
      <w:pPr>
        <w:pStyle w:val="Normal"/>
        <w:ind w:left="567" w:right="0" w:hanging="0"/>
        <w:rPr>
          <w:rFonts w:cs="Times New Roman" w:ascii="Times New Roman" w:hAnsi="Times New Roman"/>
          <w:i/>
          <w:sz w:val="24"/>
          <w:szCs w:val="24"/>
        </w:rPr>
      </w:pPr>
      <w:r>
        <w:rPr>
          <w:rFonts w:cs="Times New Roman" w:ascii="Times New Roman" w:hAnsi="Times New Roman"/>
          <w:i/>
          <w:sz w:val="24"/>
          <w:szCs w:val="24"/>
        </w:rPr>
        <w:t>Есть в НБ БелГУ</w:t>
      </w:r>
    </w:p>
    <w:p>
      <w:pPr>
        <w:pStyle w:val="Normal"/>
        <w:ind w:left="0" w:right="0" w:firstLine="567"/>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r>
    </w:p>
    <w:p>
      <w:pPr>
        <w:pStyle w:val="Normal"/>
        <w:ind w:left="0" w:right="0" w:firstLine="567"/>
        <w:rPr>
          <w:rStyle w:val="Style13"/>
          <w:rFonts w:eastAsia="Times New Roman" w:cs="Times New Roman" w:ascii="Times New Roman" w:hAnsi="Times New Roman"/>
          <w:color w:val="000000"/>
          <w:sz w:val="24"/>
          <w:szCs w:val="24"/>
          <w:u w:val="none"/>
          <w:lang w:eastAsia="ru-RU"/>
        </w:rPr>
      </w:pPr>
      <w:r>
        <w:rPr>
          <w:rFonts w:eastAsia="Times New Roman" w:cs="Times New Roman" w:ascii="Times New Roman" w:hAnsi="Times New Roman"/>
          <w:b/>
          <w:bCs/>
          <w:sz w:val="24"/>
          <w:szCs w:val="24"/>
          <w:lang w:eastAsia="ru-RU"/>
        </w:rPr>
        <w:t>Замшев М.</w:t>
      </w:r>
      <w:r>
        <w:rPr>
          <w:rFonts w:eastAsia="Times New Roman" w:cs="Times New Roman" w:ascii="Times New Roman" w:hAnsi="Times New Roman"/>
          <w:bCs/>
          <w:sz w:val="24"/>
          <w:szCs w:val="24"/>
          <w:lang w:eastAsia="ru-RU"/>
        </w:rPr>
        <w:t xml:space="preserve"> Звёздный бисер имени.</w:t>
      </w:r>
      <w:r>
        <w:rPr>
          <w:rFonts w:eastAsia="Times New Roman" w:cs="Times New Roman" w:ascii="Times New Roman" w:hAnsi="Times New Roman"/>
          <w:sz w:val="24"/>
          <w:szCs w:val="24"/>
          <w:lang w:eastAsia="ru-RU"/>
        </w:rPr>
        <w:t xml:space="preserve"> Вспоминая Веронику Тушнову / М. Замшев // Лит. газ. </w:t>
      </w:r>
      <w:r>
        <w:rPr>
          <w:rFonts w:cs="Times New Roman" w:ascii="Times New Roman" w:hAnsi="Times New Roman"/>
          <w:sz w:val="24"/>
          <w:szCs w:val="24"/>
        </w:rPr>
        <w:t xml:space="preserve">– </w:t>
      </w:r>
      <w:r>
        <w:rPr>
          <w:rFonts w:eastAsia="Times New Roman" w:cs="Times New Roman" w:ascii="Times New Roman" w:hAnsi="Times New Roman"/>
          <w:sz w:val="24"/>
          <w:szCs w:val="24"/>
          <w:lang w:eastAsia="ru-RU"/>
        </w:rPr>
        <w:t xml:space="preserve">2015. </w:t>
      </w:r>
      <w:r>
        <w:rPr>
          <w:rFonts w:cs="Times New Roman" w:ascii="Times New Roman" w:hAnsi="Times New Roman"/>
          <w:sz w:val="24"/>
          <w:szCs w:val="24"/>
        </w:rPr>
        <w:t xml:space="preserve">– </w:t>
      </w:r>
      <w:r>
        <w:rPr>
          <w:rFonts w:eastAsia="Times New Roman" w:cs="Times New Roman" w:ascii="Times New Roman" w:hAnsi="Times New Roman"/>
          <w:sz w:val="24"/>
          <w:szCs w:val="24"/>
          <w:lang w:eastAsia="ru-RU"/>
        </w:rPr>
        <w:t xml:space="preserve">1 апр. (№ 13) </w:t>
      </w:r>
      <w:r>
        <w:rPr>
          <w:rFonts w:eastAsia="Times New Roman" w:cs="Times New Roman" w:ascii="Times New Roman" w:hAnsi="Times New Roman"/>
          <w:sz w:val="24"/>
          <w:szCs w:val="24"/>
          <w:lang w:eastAsia="ru-RU"/>
        </w:rPr>
        <w:t>;</w:t>
      </w:r>
      <w:r>
        <w:rPr/>
        <w:t xml:space="preserve"> </w:t>
      </w:r>
      <w:r>
        <w:rPr>
          <w:rFonts w:cs="Times New Roman" w:ascii="Times New Roman" w:hAnsi="Times New Roman"/>
          <w:sz w:val="24"/>
          <w:szCs w:val="24"/>
        </w:rPr>
        <w:t xml:space="preserve">то же [Электронный ресурс]. – </w:t>
      </w:r>
      <w:r>
        <w:rPr>
          <w:rFonts w:cs="Times New Roman" w:ascii="Times New Roman" w:hAnsi="Times New Roman"/>
          <w:sz w:val="24"/>
          <w:szCs w:val="24"/>
          <w:lang w:val="en-US"/>
        </w:rPr>
        <w:t>URL</w:t>
      </w:r>
      <w:r>
        <w:rPr>
          <w:rFonts w:cs="Times New Roman" w:ascii="Times New Roman" w:hAnsi="Times New Roman"/>
          <w:sz w:val="24"/>
          <w:szCs w:val="24"/>
        </w:rPr>
        <w:t xml:space="preserve"> : </w:t>
      </w:r>
      <w:hyperlink r:id="rId7">
        <w:r>
          <w:rPr>
            <w:rStyle w:val="Style13"/>
            <w:rFonts w:eastAsia="Times New Roman" w:cs="Times New Roman" w:ascii="Times New Roman" w:hAnsi="Times New Roman"/>
            <w:color w:val="000000"/>
            <w:sz w:val="24"/>
            <w:szCs w:val="24"/>
            <w:u w:val="none"/>
            <w:lang w:eastAsia="ru-RU"/>
          </w:rPr>
          <w:t>http://www.lgz.ru/article/-13-6503-1-04-2015/zvyezdnyy-biser-imeni/</w:t>
        </w:r>
      </w:hyperlink>
    </w:p>
    <w:p>
      <w:pPr>
        <w:pStyle w:val="Normal"/>
        <w:ind w:left="567" w:right="0" w:hanging="0"/>
        <w:jc w:val="left"/>
        <w:rPr>
          <w:rFonts w:eastAsia="Times New Roman" w:cs="Times New Roman" w:ascii="Times New Roman" w:hAnsi="Times New Roman"/>
          <w:i/>
          <w:sz w:val="24"/>
          <w:szCs w:val="24"/>
          <w:lang w:eastAsia="ru-RU"/>
        </w:rPr>
      </w:pPr>
      <w:r>
        <w:rPr>
          <w:rFonts w:eastAsia="Times New Roman" w:cs="Times New Roman" w:ascii="Times New Roman" w:hAnsi="Times New Roman"/>
          <w:i/>
          <w:sz w:val="24"/>
          <w:szCs w:val="24"/>
          <w:lang w:eastAsia="ru-RU"/>
        </w:rPr>
        <w:t>Есть в БГУНБ  и НБ БелГУ</w:t>
      </w:r>
    </w:p>
    <w:p>
      <w:pPr>
        <w:pStyle w:val="Normal"/>
        <w:ind w:left="0" w:right="0" w:firstLine="567"/>
        <w:rPr>
          <w:rFonts w:cs="Times New Roman" w:ascii="Times New Roman" w:hAnsi="Times New Roman"/>
          <w:sz w:val="24"/>
          <w:szCs w:val="24"/>
        </w:rPr>
      </w:pPr>
      <w:r>
        <w:rPr>
          <w:rFonts w:cs="Times New Roman" w:ascii="Times New Roman" w:hAnsi="Times New Roman"/>
          <w:sz w:val="24"/>
          <w:szCs w:val="24"/>
        </w:rPr>
      </w:r>
    </w:p>
    <w:p>
      <w:pPr>
        <w:pStyle w:val="Normal"/>
        <w:ind w:left="0" w:right="0" w:firstLine="567"/>
        <w:rPr>
          <w:rFonts w:cs="Times New Roman" w:ascii="Times New Roman" w:hAnsi="Times New Roman"/>
          <w:bCs/>
          <w:sz w:val="24"/>
          <w:szCs w:val="24"/>
        </w:rPr>
      </w:pPr>
      <w:hyperlink r:id="rId8">
        <w:r>
          <w:rPr>
            <w:rStyle w:val="Style13"/>
            <w:rFonts w:cs="Times New Roman" w:ascii="Times New Roman" w:hAnsi="Times New Roman"/>
            <w:b/>
            <w:bCs/>
            <w:color w:val="000000"/>
            <w:sz w:val="24"/>
            <w:szCs w:val="24"/>
            <w:u w:val="none"/>
          </w:rPr>
          <w:t xml:space="preserve">Соколов А. </w:t>
        </w:r>
      </w:hyperlink>
      <w:r>
        <w:rPr>
          <w:rFonts w:cs="Times New Roman" w:ascii="Times New Roman" w:hAnsi="Times New Roman"/>
          <w:sz w:val="24"/>
          <w:szCs w:val="24"/>
        </w:rPr>
        <w:t xml:space="preserve">Сто часов счастья... Разве этого мало? / А. Соколов // Крестьянка. – </w:t>
      </w:r>
      <w:r>
        <w:rPr>
          <w:rFonts w:cs="Times New Roman" w:ascii="Times New Roman" w:hAnsi="Times New Roman"/>
          <w:bCs/>
          <w:sz w:val="24"/>
          <w:szCs w:val="24"/>
        </w:rPr>
        <w:t xml:space="preserve">2000. </w:t>
      </w:r>
      <w:r>
        <w:rPr>
          <w:rFonts w:cs="Times New Roman" w:ascii="Times New Roman" w:hAnsi="Times New Roman"/>
          <w:sz w:val="24"/>
          <w:szCs w:val="24"/>
        </w:rPr>
        <w:t xml:space="preserve">– </w:t>
      </w:r>
      <w:r>
        <w:rPr>
          <w:rFonts w:cs="Times New Roman" w:ascii="Times New Roman" w:hAnsi="Times New Roman"/>
          <w:bCs/>
          <w:sz w:val="24"/>
          <w:szCs w:val="24"/>
        </w:rPr>
        <w:t xml:space="preserve">№ 8. </w:t>
      </w:r>
      <w:r>
        <w:rPr>
          <w:rFonts w:cs="Times New Roman" w:ascii="Times New Roman" w:hAnsi="Times New Roman"/>
          <w:sz w:val="24"/>
          <w:szCs w:val="24"/>
        </w:rPr>
        <w:t xml:space="preserve">– </w:t>
      </w:r>
      <w:r>
        <w:rPr>
          <w:rFonts w:cs="Times New Roman" w:ascii="Times New Roman" w:hAnsi="Times New Roman"/>
          <w:bCs/>
          <w:sz w:val="24"/>
          <w:szCs w:val="24"/>
        </w:rPr>
        <w:t>С. 9-11.</w:t>
      </w:r>
    </w:p>
    <w:p>
      <w:pPr>
        <w:pStyle w:val="Normal"/>
        <w:ind w:left="0" w:right="0" w:firstLine="567"/>
        <w:rPr>
          <w:rFonts w:cs="Times New Roman" w:ascii="Times New Roman" w:hAnsi="Times New Roman"/>
          <w:bCs/>
          <w:sz w:val="24"/>
          <w:szCs w:val="24"/>
        </w:rPr>
      </w:pPr>
      <w:r>
        <w:rPr>
          <w:rFonts w:cs="Times New Roman" w:ascii="Times New Roman" w:hAnsi="Times New Roman"/>
          <w:bCs/>
          <w:sz w:val="24"/>
          <w:szCs w:val="24"/>
        </w:rPr>
      </w:r>
    </w:p>
    <w:p>
      <w:pPr>
        <w:pStyle w:val="Normal"/>
        <w:ind w:left="0" w:right="0" w:firstLine="567"/>
        <w:rPr>
          <w:bCs/>
        </w:rPr>
      </w:pPr>
      <w:r>
        <w:rPr>
          <w:rFonts w:cs="Times New Roman" w:ascii="Times New Roman" w:hAnsi="Times New Roman"/>
          <w:b/>
          <w:bCs/>
          <w:sz w:val="24"/>
          <w:szCs w:val="24"/>
        </w:rPr>
        <w:t>Чернухин И.</w:t>
      </w:r>
      <w:r>
        <w:rPr>
          <w:b/>
          <w:bCs/>
        </w:rPr>
        <w:t xml:space="preserve"> </w:t>
      </w:r>
      <w:r>
        <w:rPr>
          <w:rFonts w:cs="Times New Roman" w:ascii="Times New Roman" w:hAnsi="Times New Roman"/>
          <w:bCs/>
          <w:sz w:val="24"/>
          <w:szCs w:val="24"/>
        </w:rPr>
        <w:t>Между прошлым</w:t>
      </w:r>
      <w:r>
        <w:rPr>
          <w:bCs/>
        </w:rPr>
        <w:t xml:space="preserve"> </w:t>
      </w:r>
      <w:r>
        <w:rPr>
          <w:rFonts w:cs="Times New Roman" w:ascii="Times New Roman" w:hAnsi="Times New Roman"/>
          <w:bCs/>
          <w:sz w:val="24"/>
          <w:szCs w:val="24"/>
        </w:rPr>
        <w:t xml:space="preserve">и будущим / И. Чернухин // Роман-журнал XXI век. </w:t>
      </w:r>
      <w:r>
        <w:rPr>
          <w:rFonts w:cs="Times New Roman" w:ascii="Times New Roman" w:hAnsi="Times New Roman"/>
          <w:sz w:val="24"/>
          <w:szCs w:val="24"/>
        </w:rPr>
        <w:t>–</w:t>
      </w:r>
      <w:r>
        <w:rPr>
          <w:rFonts w:cs="Times New Roman" w:ascii="Times New Roman" w:hAnsi="Times New Roman"/>
          <w:bCs/>
          <w:sz w:val="24"/>
          <w:szCs w:val="24"/>
        </w:rPr>
        <w:t xml:space="preserve"> 2013. </w:t>
      </w:r>
      <w:r>
        <w:rPr>
          <w:rFonts w:cs="Times New Roman" w:ascii="Times New Roman" w:hAnsi="Times New Roman"/>
          <w:sz w:val="24"/>
          <w:szCs w:val="24"/>
        </w:rPr>
        <w:t>–</w:t>
      </w:r>
      <w:r>
        <w:rPr>
          <w:rFonts w:cs="Times New Roman" w:ascii="Times New Roman" w:hAnsi="Times New Roman"/>
          <w:bCs/>
          <w:sz w:val="24"/>
          <w:szCs w:val="24"/>
        </w:rPr>
        <w:t xml:space="preserve"> № 3. </w:t>
      </w:r>
      <w:r>
        <w:rPr>
          <w:rFonts w:cs="Times New Roman" w:ascii="Times New Roman" w:hAnsi="Times New Roman"/>
          <w:sz w:val="24"/>
          <w:szCs w:val="24"/>
        </w:rPr>
        <w:t>–</w:t>
      </w:r>
      <w:r>
        <w:rPr>
          <w:rFonts w:cs="Times New Roman" w:ascii="Times New Roman" w:hAnsi="Times New Roman"/>
          <w:bCs/>
          <w:sz w:val="24"/>
          <w:szCs w:val="24"/>
        </w:rPr>
        <w:t xml:space="preserve"> С. 109-112. </w:t>
      </w:r>
      <w:r>
        <w:rPr>
          <w:rFonts w:cs="Times New Roman" w:ascii="Times New Roman" w:hAnsi="Times New Roman"/>
          <w:sz w:val="24"/>
          <w:szCs w:val="24"/>
        </w:rPr>
        <w:t>–</w:t>
      </w:r>
      <w:r>
        <w:rPr>
          <w:rFonts w:cs="Times New Roman" w:ascii="Times New Roman" w:hAnsi="Times New Roman"/>
          <w:bCs/>
          <w:sz w:val="24"/>
          <w:szCs w:val="24"/>
        </w:rPr>
        <w:t xml:space="preserve"> (Память)</w:t>
      </w:r>
      <w:r>
        <w:rPr>
          <w:bCs/>
        </w:rPr>
        <w:t>.</w:t>
      </w:r>
    </w:p>
    <w:p>
      <w:pPr>
        <w:pStyle w:val="Style21"/>
        <w:spacing w:before="0" w:after="0"/>
        <w:ind w:left="0" w:right="0" w:firstLine="567"/>
        <w:jc w:val="both"/>
        <w:rPr>
          <w:i/>
          <w:iCs/>
        </w:rPr>
      </w:pPr>
      <w:r>
        <w:rPr>
          <w:i/>
          <w:iCs/>
        </w:rPr>
        <w:t>Воспоминания об учебе в литературном институте и встреча с поэтами В. Тушновой и Н. Рубцовым.</w:t>
      </w:r>
    </w:p>
    <w:p>
      <w:pPr>
        <w:pStyle w:val="Style21"/>
        <w:spacing w:before="0" w:after="0"/>
        <w:ind w:left="0" w:right="0" w:firstLine="567"/>
        <w:jc w:val="both"/>
        <w:rPr>
          <w:iCs/>
        </w:rPr>
      </w:pPr>
      <w:r>
        <w:rPr>
          <w:iCs/>
        </w:rPr>
      </w:r>
    </w:p>
    <w:p>
      <w:pPr>
        <w:pStyle w:val="3"/>
        <w:numPr>
          <w:ilvl w:val="2"/>
          <w:numId w:val="2"/>
        </w:numPr>
        <w:spacing w:before="0" w:after="0"/>
        <w:jc w:val="center"/>
        <w:rPr>
          <w:rStyle w:val="Mwheadline"/>
          <w:rFonts w:cs="Times New Roman" w:ascii="Times New Roman" w:hAnsi="Times New Roman"/>
          <w:sz w:val="24"/>
          <w:szCs w:val="24"/>
        </w:rPr>
      </w:pPr>
      <w:r>
        <w:rPr>
          <w:rStyle w:val="Mwheadline"/>
          <w:rFonts w:cs="Times New Roman" w:ascii="Times New Roman" w:hAnsi="Times New Roman"/>
          <w:sz w:val="24"/>
          <w:szCs w:val="24"/>
        </w:rPr>
        <w:t>ПЕСНИ НА СТИХИ ВЕРОНИКИ ТУШНОВОЙ</w:t>
      </w:r>
    </w:p>
    <w:p>
      <w:pPr>
        <w:pStyle w:val="Normal"/>
        <w:rPr/>
      </w:pPr>
      <w:r>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А знаешь, всё ещё будет!..</w:t>
      </w:r>
      <w:r>
        <w:rPr>
          <w:rFonts w:cs="Times New Roman" w:ascii="Times New Roman" w:hAnsi="Times New Roman"/>
          <w:sz w:val="24"/>
          <w:szCs w:val="24"/>
        </w:rPr>
        <w:t xml:space="preserve"> (муз. </w:t>
      </w:r>
      <w:hyperlink r:id="rId9">
        <w:r>
          <w:rPr>
            <w:rStyle w:val="Style13"/>
            <w:rFonts w:cs="Times New Roman" w:ascii="Times New Roman" w:hAnsi="Times New Roman"/>
            <w:color w:val="000000"/>
            <w:sz w:val="24"/>
            <w:szCs w:val="24"/>
            <w:u w:val="none"/>
          </w:rPr>
          <w:t>Марка Минкова</w:t>
        </w:r>
      </w:hyperlink>
      <w:r>
        <w:rPr>
          <w:rFonts w:cs="Times New Roman" w:ascii="Times New Roman" w:hAnsi="Times New Roman"/>
          <w:sz w:val="24"/>
          <w:szCs w:val="24"/>
        </w:rPr>
        <w:t xml:space="preserve">) - исп. </w:t>
      </w:r>
      <w:hyperlink r:id="rId10">
        <w:r>
          <w:rPr>
            <w:rStyle w:val="Style13"/>
            <w:rFonts w:cs="Times New Roman" w:ascii="Times New Roman" w:hAnsi="Times New Roman"/>
            <w:color w:val="000000"/>
            <w:sz w:val="24"/>
            <w:szCs w:val="24"/>
            <w:u w:val="none"/>
          </w:rPr>
          <w:t>Алла Пугачёва</w:t>
        </w:r>
      </w:hyperlink>
      <w:r>
        <w:rPr>
          <w:rFonts w:cs="Times New Roman" w:ascii="Times New Roman" w:hAnsi="Times New Roman"/>
          <w:sz w:val="24"/>
          <w:szCs w:val="24"/>
        </w:rPr>
        <w:t xml:space="preserve"> и </w:t>
      </w:r>
      <w:hyperlink r:id="rId11">
        <w:r>
          <w:rPr>
            <w:rStyle w:val="Style13"/>
            <w:rFonts w:cs="Times New Roman" w:ascii="Times New Roman" w:hAnsi="Times New Roman"/>
            <w:color w:val="000000"/>
            <w:sz w:val="24"/>
            <w:szCs w:val="24"/>
            <w:u w:val="none"/>
          </w:rPr>
          <w:t>Кристина Орбакайте</w:t>
        </w:r>
      </w:hyperlink>
    </w:p>
    <w:p>
      <w:pPr>
        <w:pStyle w:val="Normal"/>
        <w:ind w:left="567" w:right="0" w:hanging="0"/>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sz w:val="24"/>
          <w:szCs w:val="24"/>
        </w:rPr>
      </w:pPr>
      <w:r>
        <w:rPr>
          <w:rFonts w:cs="Times New Roman" w:ascii="Times New Roman" w:hAnsi="Times New Roman"/>
          <w:b/>
          <w:bCs/>
          <w:sz w:val="24"/>
          <w:szCs w:val="24"/>
        </w:rPr>
        <w:t>Без обещаний жизнь печальней</w:t>
      </w:r>
      <w:r>
        <w:rPr>
          <w:rFonts w:cs="Times New Roman" w:ascii="Times New Roman" w:hAnsi="Times New Roman"/>
          <w:sz w:val="24"/>
          <w:szCs w:val="24"/>
        </w:rPr>
        <w:t xml:space="preserve"> (муз. Никиты Янощука, к/ф «Обучаю игре на гитаре» (2012 г.)) - исп. Алина Сергеева</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sz w:val="24"/>
          <w:szCs w:val="24"/>
        </w:rPr>
      </w:pPr>
      <w:r>
        <w:rPr>
          <w:rFonts w:cs="Times New Roman" w:ascii="Times New Roman" w:hAnsi="Times New Roman"/>
          <w:b/>
          <w:bCs/>
          <w:sz w:val="24"/>
          <w:szCs w:val="24"/>
        </w:rPr>
        <w:t>Бессонница</w:t>
      </w:r>
      <w:r>
        <w:rPr>
          <w:rFonts w:cs="Times New Roman" w:ascii="Times New Roman" w:hAnsi="Times New Roman"/>
          <w:sz w:val="24"/>
          <w:szCs w:val="24"/>
        </w:rPr>
        <w:t xml:space="preserve"> (муз. Давида Тухманова) - исп. София Ротару</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Вспоминай меня</w:t>
      </w:r>
      <w:r>
        <w:rPr>
          <w:rFonts w:cs="Times New Roman" w:ascii="Times New Roman" w:hAnsi="Times New Roman"/>
          <w:sz w:val="24"/>
          <w:szCs w:val="24"/>
        </w:rPr>
        <w:t xml:space="preserve"> («Я прощаюсь с тобою…») (муз. </w:t>
      </w:r>
      <w:hyperlink r:id="rId12">
        <w:r>
          <w:rPr>
            <w:rStyle w:val="Style13"/>
            <w:rFonts w:cs="Times New Roman" w:ascii="Times New Roman" w:hAnsi="Times New Roman"/>
            <w:color w:val="000000"/>
            <w:sz w:val="24"/>
            <w:szCs w:val="24"/>
            <w:u w:val="none"/>
          </w:rPr>
          <w:t>Вячеслава Добрынина</w:t>
        </w:r>
      </w:hyperlink>
      <w:r>
        <w:rPr>
          <w:rFonts w:cs="Times New Roman" w:ascii="Times New Roman" w:hAnsi="Times New Roman"/>
          <w:sz w:val="24"/>
          <w:szCs w:val="24"/>
        </w:rPr>
        <w:t xml:space="preserve">) - исп. </w:t>
      </w:r>
      <w:hyperlink r:id="rId13">
        <w:r>
          <w:rPr>
            <w:rStyle w:val="Style13"/>
            <w:rFonts w:cs="Times New Roman" w:ascii="Times New Roman" w:hAnsi="Times New Roman"/>
            <w:color w:val="000000"/>
            <w:sz w:val="24"/>
            <w:szCs w:val="24"/>
            <w:u w:val="none"/>
          </w:rPr>
          <w:t>София Ротару</w:t>
        </w:r>
      </w:hyperlink>
      <w:r>
        <w:rPr>
          <w:rFonts w:cs="Times New Roman" w:ascii="Times New Roman" w:hAnsi="Times New Roman"/>
          <w:sz w:val="24"/>
          <w:szCs w:val="24"/>
        </w:rPr>
        <w:t xml:space="preserve">, Алла Пугачёва, </w:t>
      </w:r>
      <w:hyperlink r:id="rId14">
        <w:r>
          <w:rPr>
            <w:rStyle w:val="Style13"/>
            <w:rFonts w:cs="Times New Roman" w:ascii="Times New Roman" w:hAnsi="Times New Roman"/>
            <w:color w:val="000000"/>
            <w:sz w:val="24"/>
            <w:szCs w:val="24"/>
            <w:u w:val="none"/>
          </w:rPr>
          <w:t>Ирина Аллегрова</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sz w:val="24"/>
          <w:szCs w:val="24"/>
        </w:rPr>
      </w:pPr>
      <w:r>
        <w:rPr>
          <w:rFonts w:cs="Times New Roman" w:ascii="Times New Roman" w:hAnsi="Times New Roman"/>
          <w:b/>
          <w:bCs/>
          <w:sz w:val="24"/>
          <w:szCs w:val="24"/>
        </w:rPr>
        <w:t>Два крыла</w:t>
      </w:r>
      <w:r>
        <w:rPr>
          <w:rFonts w:cs="Times New Roman" w:ascii="Times New Roman" w:hAnsi="Times New Roman"/>
          <w:sz w:val="24"/>
          <w:szCs w:val="24"/>
        </w:rPr>
        <w:t xml:space="preserve"> (муз. </w:t>
      </w:r>
      <w:hyperlink r:id="rId15">
        <w:r>
          <w:rPr>
            <w:rStyle w:val="Style13"/>
            <w:rFonts w:cs="Times New Roman" w:ascii="Times New Roman" w:hAnsi="Times New Roman"/>
            <w:color w:val="000000"/>
            <w:sz w:val="24"/>
            <w:szCs w:val="24"/>
            <w:u w:val="none"/>
          </w:rPr>
          <w:t>Артур Аллен</w:t>
        </w:r>
      </w:hyperlink>
      <w:r>
        <w:rPr>
          <w:rFonts w:cs="Times New Roman" w:ascii="Times New Roman" w:hAnsi="Times New Roman"/>
          <w:sz w:val="24"/>
          <w:szCs w:val="24"/>
        </w:rPr>
        <w:t>) - исп. Артур Аллен</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sz w:val="24"/>
          <w:szCs w:val="24"/>
        </w:rPr>
      </w:pPr>
      <w:r>
        <w:rPr>
          <w:rFonts w:cs="Times New Roman" w:ascii="Times New Roman" w:hAnsi="Times New Roman"/>
          <w:b/>
          <w:bCs/>
          <w:sz w:val="24"/>
          <w:szCs w:val="24"/>
        </w:rPr>
        <w:t>Миллион лет до нашей эры</w:t>
      </w:r>
      <w:r>
        <w:rPr>
          <w:rFonts w:cs="Times New Roman" w:ascii="Times New Roman" w:hAnsi="Times New Roman"/>
          <w:sz w:val="24"/>
          <w:szCs w:val="24"/>
        </w:rPr>
        <w:t xml:space="preserve"> (муз. </w:t>
      </w:r>
      <w:hyperlink r:id="rId16">
        <w:r>
          <w:rPr>
            <w:rStyle w:val="Style13"/>
            <w:rFonts w:cs="Times New Roman" w:ascii="Times New Roman" w:hAnsi="Times New Roman"/>
            <w:color w:val="000000"/>
            <w:sz w:val="24"/>
            <w:szCs w:val="24"/>
            <w:u w:val="none"/>
          </w:rPr>
          <w:t>Давида Тухманова</w:t>
        </w:r>
      </w:hyperlink>
      <w:r>
        <w:rPr>
          <w:rFonts w:cs="Times New Roman" w:ascii="Times New Roman" w:hAnsi="Times New Roman"/>
          <w:sz w:val="24"/>
          <w:szCs w:val="24"/>
        </w:rPr>
        <w:t xml:space="preserve">) - исп. Давид Тухманов и группа «Москва» (альбом </w:t>
      </w:r>
      <w:hyperlink r:id="rId17">
        <w:r>
          <w:rPr>
            <w:rStyle w:val="Style13"/>
            <w:rFonts w:cs="Times New Roman" w:ascii="Times New Roman" w:hAnsi="Times New Roman"/>
            <w:color w:val="000000"/>
            <w:sz w:val="24"/>
            <w:szCs w:val="24"/>
            <w:u w:val="none"/>
          </w:rPr>
          <w:t>«НЛО»</w:t>
        </w:r>
      </w:hyperlink>
      <w:r>
        <w:rPr>
          <w:rFonts w:cs="Times New Roman" w:ascii="Times New Roman" w:hAnsi="Times New Roman"/>
          <w:sz w:val="24"/>
          <w:szCs w:val="24"/>
        </w:rPr>
        <w:t>)</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Не отрекаются, любя</w:t>
      </w:r>
      <w:r>
        <w:rPr>
          <w:rFonts w:cs="Times New Roman" w:ascii="Times New Roman" w:hAnsi="Times New Roman"/>
          <w:sz w:val="24"/>
          <w:szCs w:val="24"/>
        </w:rPr>
        <w:t xml:space="preserve"> (муз. </w:t>
      </w:r>
      <w:hyperlink r:id="rId18">
        <w:r>
          <w:rPr>
            <w:rStyle w:val="Style13"/>
            <w:rFonts w:cs="Times New Roman" w:ascii="Times New Roman" w:hAnsi="Times New Roman"/>
            <w:color w:val="000000"/>
            <w:sz w:val="24"/>
            <w:szCs w:val="24"/>
            <w:u w:val="none"/>
          </w:rPr>
          <w:t>Марка Минкова</w:t>
        </w:r>
      </w:hyperlink>
      <w:r>
        <w:rPr>
          <w:rFonts w:cs="Times New Roman" w:ascii="Times New Roman" w:hAnsi="Times New Roman"/>
          <w:sz w:val="24"/>
          <w:szCs w:val="24"/>
        </w:rPr>
        <w:t xml:space="preserve">; впервые песня прозвучала в исполнении драматической актрисы в спектакле </w:t>
      </w:r>
      <w:hyperlink r:id="rId19">
        <w:r>
          <w:rPr>
            <w:rStyle w:val="Style13"/>
            <w:rFonts w:cs="Times New Roman" w:ascii="Times New Roman" w:hAnsi="Times New Roman"/>
            <w:color w:val="000000"/>
            <w:sz w:val="24"/>
            <w:szCs w:val="24"/>
            <w:u w:val="none"/>
          </w:rPr>
          <w:t>Театра им. А. С. Пушкина</w:t>
        </w:r>
      </w:hyperlink>
      <w:r>
        <w:rPr>
          <w:rFonts w:cs="Times New Roman" w:ascii="Times New Roman" w:hAnsi="Times New Roman"/>
          <w:sz w:val="24"/>
          <w:szCs w:val="24"/>
        </w:rPr>
        <w:t xml:space="preserve"> «Мужчины, носите мужские шляпы» (1976) по пьесе </w:t>
      </w:r>
      <w:hyperlink r:id="rId20">
        <w:r>
          <w:rPr>
            <w:rStyle w:val="Style13"/>
            <w:rFonts w:cs="Times New Roman" w:ascii="Times New Roman" w:hAnsi="Times New Roman"/>
            <w:color w:val="000000"/>
            <w:sz w:val="24"/>
            <w:szCs w:val="24"/>
            <w:u w:val="none"/>
          </w:rPr>
          <w:t>А. Хмелика</w:t>
        </w:r>
      </w:hyperlink>
      <w:r>
        <w:rPr>
          <w:rFonts w:cs="Times New Roman" w:ascii="Times New Roman" w:hAnsi="Times New Roman"/>
          <w:sz w:val="24"/>
          <w:szCs w:val="24"/>
        </w:rPr>
        <w:t xml:space="preserve">, автором музыки к которому был М. Минков) - исп. Александр Градский, Алла Пугачёва, Людмила Артёменко, </w:t>
      </w:r>
      <w:hyperlink r:id="rId21">
        <w:r>
          <w:rPr>
            <w:rStyle w:val="Style13"/>
            <w:rFonts w:cs="Times New Roman" w:ascii="Times New Roman" w:hAnsi="Times New Roman"/>
            <w:color w:val="000000"/>
            <w:sz w:val="24"/>
            <w:szCs w:val="24"/>
            <w:u w:val="none"/>
          </w:rPr>
          <w:t>Татьяна Буланова</w:t>
        </w:r>
      </w:hyperlink>
      <w:r>
        <w:rPr>
          <w:rFonts w:cs="Times New Roman" w:ascii="Times New Roman" w:hAnsi="Times New Roman"/>
          <w:sz w:val="24"/>
          <w:szCs w:val="24"/>
        </w:rPr>
        <w:t xml:space="preserve"> (</w:t>
      </w:r>
      <w:hyperlink r:id="rId22">
        <w:r>
          <w:rPr>
            <w:rStyle w:val="Style13"/>
            <w:rFonts w:cs="Times New Roman" w:ascii="Times New Roman" w:hAnsi="Times New Roman"/>
            <w:color w:val="000000"/>
            <w:sz w:val="24"/>
            <w:szCs w:val="24"/>
            <w:u w:val="none"/>
          </w:rPr>
          <w:t>Старые песни о главном 3</w:t>
        </w:r>
      </w:hyperlink>
      <w:r>
        <w:rPr>
          <w:rFonts w:cs="Times New Roman" w:ascii="Times New Roman" w:hAnsi="Times New Roman"/>
          <w:sz w:val="24"/>
          <w:szCs w:val="24"/>
        </w:rPr>
        <w:t xml:space="preserve">), </w:t>
      </w:r>
      <w:hyperlink r:id="rId23">
        <w:r>
          <w:rPr>
            <w:rStyle w:val="Style13"/>
            <w:rFonts w:cs="Times New Roman" w:ascii="Times New Roman" w:hAnsi="Times New Roman"/>
            <w:color w:val="000000"/>
            <w:sz w:val="24"/>
            <w:szCs w:val="24"/>
            <w:u w:val="none"/>
          </w:rPr>
          <w:t>Дима Билан</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Напутствие</w:t>
      </w:r>
      <w:r>
        <w:rPr>
          <w:rFonts w:cs="Times New Roman" w:ascii="Times New Roman" w:hAnsi="Times New Roman"/>
          <w:sz w:val="24"/>
          <w:szCs w:val="24"/>
        </w:rPr>
        <w:t xml:space="preserve"> («Ну что же, можешь покинуть…») (муз. Евгения Артамонова) - исп. </w:t>
      </w:r>
      <w:hyperlink r:id="rId24">
        <w:r>
          <w:rPr>
            <w:rStyle w:val="Style13"/>
            <w:rFonts w:cs="Times New Roman" w:ascii="Times New Roman" w:hAnsi="Times New Roman"/>
            <w:color w:val="000000"/>
            <w:sz w:val="24"/>
            <w:szCs w:val="24"/>
            <w:u w:val="none"/>
          </w:rPr>
          <w:t>Лилия Толмачёва</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Ну, пожалуйста!</w:t>
      </w:r>
      <w:r>
        <w:rPr>
          <w:rFonts w:cs="Times New Roman" w:ascii="Times New Roman" w:hAnsi="Times New Roman"/>
          <w:sz w:val="24"/>
          <w:szCs w:val="24"/>
        </w:rPr>
        <w:t xml:space="preserve"> (муз. </w:t>
      </w:r>
      <w:hyperlink r:id="rId25">
        <w:r>
          <w:rPr>
            <w:rStyle w:val="Style13"/>
            <w:rFonts w:cs="Times New Roman" w:ascii="Times New Roman" w:hAnsi="Times New Roman"/>
            <w:color w:val="000000"/>
            <w:sz w:val="24"/>
            <w:szCs w:val="24"/>
            <w:u w:val="none"/>
          </w:rPr>
          <w:t>Александра Дулова</w:t>
        </w:r>
      </w:hyperlink>
      <w:r>
        <w:rPr>
          <w:rFonts w:cs="Times New Roman" w:ascii="Times New Roman" w:hAnsi="Times New Roman"/>
          <w:sz w:val="24"/>
          <w:szCs w:val="24"/>
        </w:rPr>
        <w:t xml:space="preserve">) - исп. Александр Дулов, </w:t>
      </w:r>
      <w:hyperlink r:id="rId26">
        <w:r>
          <w:rPr>
            <w:rStyle w:val="Style13"/>
            <w:rFonts w:cs="Times New Roman" w:ascii="Times New Roman" w:hAnsi="Times New Roman"/>
            <w:color w:val="000000"/>
            <w:sz w:val="24"/>
            <w:szCs w:val="24"/>
            <w:u w:val="none"/>
          </w:rPr>
          <w:t>Галина Хомчик</w:t>
        </w:r>
      </w:hyperlink>
      <w:r>
        <w:rPr>
          <w:rFonts w:cs="Times New Roman" w:ascii="Times New Roman" w:hAnsi="Times New Roman"/>
          <w:sz w:val="24"/>
          <w:szCs w:val="24"/>
        </w:rPr>
        <w:t xml:space="preserve"> и </w:t>
      </w:r>
      <w:hyperlink r:id="rId27">
        <w:r>
          <w:rPr>
            <w:rStyle w:val="Style13"/>
            <w:rFonts w:cs="Times New Roman" w:ascii="Times New Roman" w:hAnsi="Times New Roman"/>
            <w:color w:val="000000"/>
            <w:sz w:val="24"/>
            <w:szCs w:val="24"/>
            <w:u w:val="none"/>
          </w:rPr>
          <w:t>Елена Фролова</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Сколько дней</w:t>
      </w:r>
      <w:r>
        <w:rPr>
          <w:rFonts w:cs="Times New Roman" w:ascii="Times New Roman" w:hAnsi="Times New Roman"/>
          <w:sz w:val="24"/>
          <w:szCs w:val="24"/>
        </w:rPr>
        <w:t xml:space="preserve"> (муз. Луизы Хмельницкой) - исп. </w:t>
      </w:r>
      <w:hyperlink r:id="rId28">
        <w:r>
          <w:rPr>
            <w:rStyle w:val="Style13"/>
            <w:rFonts w:cs="Times New Roman" w:ascii="Times New Roman" w:hAnsi="Times New Roman"/>
            <w:color w:val="000000"/>
            <w:sz w:val="24"/>
            <w:szCs w:val="24"/>
            <w:u w:val="none"/>
          </w:rPr>
          <w:t>Инна Разумихина</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Style w:val="Style13"/>
          <w:rFonts w:cs="Times New Roman" w:ascii="Times New Roman" w:hAnsi="Times New Roman"/>
          <w:color w:val="000000"/>
          <w:sz w:val="24"/>
          <w:szCs w:val="24"/>
          <w:u w:val="none"/>
        </w:rPr>
      </w:pPr>
      <w:r>
        <w:rPr>
          <w:rFonts w:cs="Times New Roman" w:ascii="Times New Roman" w:hAnsi="Times New Roman"/>
          <w:b/>
          <w:bCs/>
          <w:sz w:val="24"/>
          <w:szCs w:val="24"/>
        </w:rPr>
        <w:t>Сто часов счастья</w:t>
      </w:r>
      <w:r>
        <w:rPr>
          <w:rFonts w:cs="Times New Roman" w:ascii="Times New Roman" w:hAnsi="Times New Roman"/>
          <w:sz w:val="24"/>
          <w:szCs w:val="24"/>
        </w:rPr>
        <w:t xml:space="preserve"> (муз. </w:t>
      </w:r>
      <w:hyperlink r:id="rId29">
        <w:r>
          <w:rPr>
            <w:rStyle w:val="Style13"/>
            <w:rFonts w:cs="Times New Roman" w:ascii="Times New Roman" w:hAnsi="Times New Roman"/>
            <w:color w:val="000000"/>
            <w:sz w:val="24"/>
            <w:szCs w:val="24"/>
            <w:u w:val="none"/>
          </w:rPr>
          <w:t>Константина Орбеляна</w:t>
        </w:r>
      </w:hyperlink>
      <w:r>
        <w:rPr>
          <w:rFonts w:cs="Times New Roman" w:ascii="Times New Roman" w:hAnsi="Times New Roman"/>
          <w:sz w:val="24"/>
          <w:szCs w:val="24"/>
        </w:rPr>
        <w:t xml:space="preserve">) - исп. Алла Пугачёва, </w:t>
      </w:r>
      <w:hyperlink r:id="rId30">
        <w:r>
          <w:rPr>
            <w:rStyle w:val="Style13"/>
            <w:rFonts w:cs="Times New Roman" w:ascii="Times New Roman" w:hAnsi="Times New Roman"/>
            <w:color w:val="000000"/>
            <w:sz w:val="24"/>
            <w:szCs w:val="24"/>
            <w:u w:val="none"/>
          </w:rPr>
          <w:t>Ирина Отиева</w:t>
        </w:r>
      </w:hyperlink>
      <w:r>
        <w:rPr>
          <w:rFonts w:cs="Times New Roman" w:ascii="Times New Roman" w:hAnsi="Times New Roman"/>
          <w:sz w:val="24"/>
          <w:szCs w:val="24"/>
        </w:rPr>
        <w:t xml:space="preserve">, Эрна Юзбашян, </w:t>
      </w:r>
      <w:hyperlink r:id="rId31">
        <w:r>
          <w:rPr>
            <w:rStyle w:val="Style13"/>
            <w:rFonts w:cs="Times New Roman" w:ascii="Times New Roman" w:hAnsi="Times New Roman"/>
            <w:color w:val="000000"/>
            <w:sz w:val="24"/>
            <w:szCs w:val="24"/>
            <w:u w:val="none"/>
          </w:rPr>
          <w:t>Тамара Гвердцители</w:t>
        </w:r>
      </w:hyperlink>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sz w:val="24"/>
          <w:szCs w:val="24"/>
        </w:rPr>
      </w:pPr>
      <w:r>
        <w:rPr>
          <w:rFonts w:cs="Times New Roman" w:ascii="Times New Roman" w:hAnsi="Times New Roman"/>
          <w:b/>
          <w:bCs/>
          <w:sz w:val="24"/>
          <w:szCs w:val="24"/>
        </w:rPr>
        <w:t>Как часто лежу я без сна в темноте...</w:t>
      </w:r>
      <w:r>
        <w:rPr>
          <w:rFonts w:cs="Times New Roman" w:ascii="Times New Roman" w:hAnsi="Times New Roman"/>
          <w:sz w:val="24"/>
          <w:szCs w:val="24"/>
        </w:rPr>
        <w:t xml:space="preserve"> (муз. С. Круля) - исп. Александра Круль</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numPr>
          <w:ilvl w:val="0"/>
          <w:numId w:val="3"/>
        </w:numPr>
        <w:tabs>
          <w:tab w:val="left" w:pos="567" w:leader="none"/>
        </w:tabs>
        <w:ind w:left="567" w:right="0" w:hanging="567"/>
        <w:rPr>
          <w:rFonts w:cs="Times New Roman" w:ascii="Times New Roman" w:hAnsi="Times New Roman"/>
          <w:bCs/>
          <w:sz w:val="24"/>
          <w:szCs w:val="24"/>
        </w:rPr>
      </w:pPr>
      <w:r>
        <w:rPr>
          <w:rFonts w:cs="Times New Roman" w:ascii="Times New Roman" w:hAnsi="Times New Roman"/>
          <w:b/>
          <w:bCs/>
          <w:sz w:val="24"/>
          <w:szCs w:val="24"/>
        </w:rPr>
        <w:t xml:space="preserve">«Улыбаюсь, а сердце плачет» </w:t>
      </w:r>
      <w:r>
        <w:rPr>
          <w:rFonts w:cs="Times New Roman" w:ascii="Times New Roman" w:hAnsi="Times New Roman"/>
          <w:bCs/>
          <w:sz w:val="24"/>
          <w:szCs w:val="24"/>
        </w:rPr>
        <w:t>(муз. и исп.: Любовь Качан)</w:t>
      </w:r>
    </w:p>
    <w:p>
      <w:pPr>
        <w:pStyle w:val="Style25"/>
        <w:rPr>
          <w:rFonts w:cs="Times New Roman" w:ascii="Times New Roman" w:hAnsi="Times New Roman"/>
          <w:sz w:val="24"/>
          <w:szCs w:val="24"/>
        </w:rPr>
      </w:pPr>
      <w:r>
        <w:rPr>
          <w:rFonts w:cs="Times New Roman" w:ascii="Times New Roman" w:hAnsi="Times New Roman"/>
          <w:sz w:val="24"/>
          <w:szCs w:val="24"/>
        </w:rPr>
      </w:r>
    </w:p>
    <w:p>
      <w:pPr>
        <w:pStyle w:val="Normal"/>
        <w:shd w:fill="FFFFFF" w:val="clear"/>
        <w:jc w:val="center"/>
        <w:rPr>
          <w:b/>
          <w:bCs/>
        </w:rPr>
      </w:pPr>
      <w:r>
        <w:rPr>
          <w:b/>
          <w:bCs/>
        </w:rPr>
      </w:r>
    </w:p>
    <w:p>
      <w:pPr>
        <w:pStyle w:val="Normal"/>
        <w:shd w:fill="FFFFFF" w:val="clear"/>
        <w:jc w:val="center"/>
        <w:rPr>
          <w:b/>
          <w:bCs/>
        </w:rPr>
      </w:pPr>
      <w:r>
        <w:rPr>
          <w:b/>
          <w:bCs/>
        </w:rPr>
      </w:r>
    </w:p>
    <w:p>
      <w:pPr>
        <w:pStyle w:val="Normal"/>
        <w:shd w:fill="FFFFFF" w:val="clear"/>
        <w:jc w:val="center"/>
        <w:rPr>
          <w:b/>
          <w:bCs/>
        </w:rPr>
      </w:pPr>
      <w:r>
        <w:rPr>
          <w:b/>
          <w:bCs/>
        </w:rPr>
      </w:r>
    </w:p>
    <w:p>
      <w:pPr>
        <w:pStyle w:val="Normal"/>
        <w:shd w:fill="FFFFFF" w:val="clear"/>
        <w:jc w:val="center"/>
        <w:rPr>
          <w:b/>
          <w:bCs/>
        </w:rPr>
      </w:pPr>
      <w:r>
        <w:rPr>
          <w:b/>
          <w:bCs/>
        </w:rPr>
      </w:r>
    </w:p>
    <w:p>
      <w:pPr>
        <w:pStyle w:val="Normal"/>
        <w:shd w:fill="FFFFFF" w:val="clear"/>
        <w:jc w:val="center"/>
        <w:rPr>
          <w:b/>
          <w:bCs/>
        </w:rPr>
      </w:pPr>
      <w:r>
        <w:rPr>
          <w:b/>
          <w:bCs/>
        </w:rPr>
      </w:r>
    </w:p>
    <w:p>
      <w:pPr>
        <w:pStyle w:val="Normal"/>
        <w:shd w:fill="FFFFFF" w:val="clear"/>
        <w:jc w:val="center"/>
        <w:rPr>
          <w:b/>
          <w:bCs/>
        </w:rPr>
      </w:pPr>
      <w:r>
        <w:rPr>
          <w:b/>
          <w:bCs/>
        </w:rPr>
      </w:r>
    </w:p>
    <w:p>
      <w:pPr>
        <w:pStyle w:val="Normal"/>
        <w:shd w:fill="FFFFFF" w:val="clear"/>
        <w:jc w:val="center"/>
        <w:rPr>
          <w:rFonts w:cs="Times New Roman" w:ascii="Times New Roman" w:hAnsi="Times New Roman"/>
          <w:sz w:val="24"/>
          <w:szCs w:val="24"/>
        </w:rPr>
      </w:pPr>
      <w:r>
        <w:rPr>
          <w:rFonts w:cs="Times New Roman" w:ascii="Times New Roman" w:hAnsi="Times New Roman"/>
          <w:sz w:val="24"/>
          <w:szCs w:val="24"/>
        </w:rPr>
        <w:t>СОДЕРЖАНИЕ</w:t>
      </w:r>
    </w:p>
    <w:p>
      <w:pPr>
        <w:pStyle w:val="Normal"/>
        <w:shd w:fill="FFFFFF" w:val="clear"/>
        <w:jc w:val="center"/>
        <w:rPr>
          <w:rFonts w:cs="Times New Roman" w:ascii="Times New Roman" w:hAnsi="Times New Roman"/>
          <w:sz w:val="24"/>
          <w:szCs w:val="24"/>
        </w:rPr>
      </w:pPr>
      <w:r>
        <w:rPr>
          <w:rFonts w:cs="Times New Roman" w:ascii="Times New Roman" w:hAnsi="Times New Roman"/>
          <w:sz w:val="24"/>
          <w:szCs w:val="24"/>
        </w:rPr>
      </w:r>
    </w:p>
    <w:p>
      <w:pPr>
        <w:pStyle w:val="Normal"/>
        <w:shd w:fill="FFFFFF" w:val="clear"/>
        <w:jc w:val="center"/>
        <w:rPr>
          <w:rFonts w:cs="Times New Roman" w:ascii="Times New Roman" w:hAnsi="Times New Roman"/>
          <w:sz w:val="24"/>
          <w:szCs w:val="24"/>
        </w:rPr>
      </w:pPr>
      <w:r>
        <w:rPr>
          <w:rFonts w:cs="Times New Roman" w:ascii="Times New Roman" w:hAnsi="Times New Roman"/>
          <w:sz w:val="24"/>
          <w:szCs w:val="24"/>
        </w:rPr>
      </w:r>
    </w:p>
    <w:p>
      <w:pPr>
        <w:pStyle w:val="Normal"/>
        <w:shd w:fill="FFFFFF" w:val="clear"/>
        <w:jc w:val="center"/>
        <w:rPr>
          <w:rFonts w:cs="Times New Roman" w:ascii="Times New Roman" w:hAnsi="Times New Roman"/>
          <w:sz w:val="24"/>
          <w:szCs w:val="24"/>
        </w:rPr>
      </w:pPr>
      <w:r>
        <w:rPr>
          <w:rFonts w:cs="Times New Roman" w:ascii="Times New Roman" w:hAnsi="Times New Roman"/>
          <w:sz w:val="24"/>
          <w:szCs w:val="24"/>
        </w:rPr>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5778"/>
        <w:gridCol w:w="709"/>
      </w:tblGrid>
      <w:tr>
        <w:trPr>
          <w:cantSplit w:val="false"/>
        </w:trPr>
        <w:tc>
          <w:tcPr>
            <w:tcW w:w="5778" w:type="dxa"/>
            <w:tcBorders>
              <w:top w:val="nil"/>
              <w:left w:val="nil"/>
              <w:bottom w:val="nil"/>
              <w:insideH w:val="nil"/>
              <w:right w:val="nil"/>
              <w:insideV w:val="nil"/>
            </w:tcBorders>
            <w:shd w:fill="auto" w:val="clear"/>
          </w:tcPr>
          <w:p>
            <w:pPr>
              <w:pStyle w:val="Normal"/>
              <w:rPr>
                <w:rFonts w:cs="Times New Roman" w:ascii="Times New Roman" w:hAnsi="Times New Roman"/>
                <w:sz w:val="24"/>
                <w:szCs w:val="24"/>
              </w:rPr>
            </w:pPr>
            <w:r>
              <w:rPr>
                <w:rFonts w:cs="Times New Roman" w:ascii="Times New Roman" w:hAnsi="Times New Roman"/>
                <w:sz w:val="24"/>
                <w:szCs w:val="24"/>
              </w:rPr>
              <w:t>О жизни и творчестве Вероники Тушновой</w:t>
            </w:r>
          </w:p>
          <w:p>
            <w:pPr>
              <w:pStyle w:val="Normal"/>
              <w:rPr>
                <w:rFonts w:cs="Times New Roman" w:ascii="Times New Roman" w:hAnsi="Times New Roman"/>
                <w:sz w:val="24"/>
                <w:szCs w:val="24"/>
              </w:rPr>
            </w:pPr>
            <w:r>
              <w:rPr>
                <w:rFonts w:cs="Times New Roman" w:ascii="Times New Roman" w:hAnsi="Times New Roman"/>
                <w:sz w:val="24"/>
                <w:szCs w:val="24"/>
              </w:rPr>
            </w:r>
          </w:p>
        </w:tc>
        <w:tc>
          <w:tcPr>
            <w:tcW w:w="709" w:type="dxa"/>
            <w:tcBorders>
              <w:top w:val="nil"/>
              <w:left w:val="nil"/>
              <w:bottom w:val="nil"/>
              <w:insideH w:val="nil"/>
              <w:right w:val="nil"/>
              <w:insideV w:val="nil"/>
            </w:tcBorders>
            <w:shd w:fill="auto" w:val="clear"/>
          </w:tcPr>
          <w:p>
            <w:pPr>
              <w:pStyle w:val="Normal"/>
              <w:jc w:val="right"/>
              <w:rPr>
                <w:rFonts w:cs="Times New Roman" w:ascii="Times New Roman" w:hAnsi="Times New Roman"/>
                <w:sz w:val="24"/>
                <w:szCs w:val="24"/>
              </w:rPr>
            </w:pPr>
            <w:r>
              <w:rPr>
                <w:rFonts w:cs="Times New Roman" w:ascii="Times New Roman" w:hAnsi="Times New Roman"/>
                <w:sz w:val="24"/>
                <w:szCs w:val="24"/>
              </w:rPr>
              <w:t>3</w:t>
            </w:r>
          </w:p>
        </w:tc>
      </w:tr>
      <w:tr>
        <w:trPr>
          <w:cantSplit w:val="false"/>
        </w:trPr>
        <w:tc>
          <w:tcPr>
            <w:tcW w:w="5778" w:type="dxa"/>
            <w:tcBorders>
              <w:top w:val="nil"/>
              <w:left w:val="nil"/>
              <w:bottom w:val="nil"/>
              <w:insideH w:val="nil"/>
              <w:right w:val="nil"/>
              <w:insideV w:val="nil"/>
            </w:tcBorders>
            <w:shd w:fill="auto" w:val="clear"/>
          </w:tcPr>
          <w:p>
            <w:pPr>
              <w:pStyle w:val="Normal"/>
              <w:rPr>
                <w:rFonts w:cs="Times New Roman" w:ascii="Times New Roman" w:hAnsi="Times New Roman"/>
                <w:sz w:val="24"/>
                <w:szCs w:val="24"/>
              </w:rPr>
            </w:pPr>
            <w:r>
              <w:rPr>
                <w:rFonts w:cs="Times New Roman" w:ascii="Times New Roman" w:hAnsi="Times New Roman"/>
                <w:sz w:val="24"/>
                <w:szCs w:val="24"/>
              </w:rPr>
              <w:t xml:space="preserve">Произведения В. Тушновой в фонде </w:t>
            </w:r>
          </w:p>
          <w:p>
            <w:pPr>
              <w:pStyle w:val="Normal"/>
              <w:rPr>
                <w:rFonts w:cs="Times New Roman" w:ascii="Times New Roman" w:hAnsi="Times New Roman"/>
                <w:sz w:val="24"/>
                <w:szCs w:val="24"/>
              </w:rPr>
            </w:pPr>
            <w:r>
              <w:rPr>
                <w:rFonts w:cs="Times New Roman" w:ascii="Times New Roman" w:hAnsi="Times New Roman"/>
                <w:sz w:val="24"/>
                <w:szCs w:val="24"/>
              </w:rPr>
              <w:t>центральной библиотеки</w:t>
            </w:r>
          </w:p>
          <w:p>
            <w:pPr>
              <w:pStyle w:val="Normal"/>
              <w:rPr>
                <w:rFonts w:cs="Times New Roman" w:ascii="Times New Roman" w:hAnsi="Times New Roman"/>
                <w:sz w:val="24"/>
                <w:szCs w:val="24"/>
              </w:rPr>
            </w:pPr>
            <w:r>
              <w:rPr>
                <w:rFonts w:cs="Times New Roman" w:ascii="Times New Roman" w:hAnsi="Times New Roman"/>
                <w:sz w:val="24"/>
                <w:szCs w:val="24"/>
              </w:rPr>
            </w:r>
          </w:p>
        </w:tc>
        <w:tc>
          <w:tcPr>
            <w:tcW w:w="709" w:type="dxa"/>
            <w:tcBorders>
              <w:top w:val="nil"/>
              <w:left w:val="nil"/>
              <w:bottom w:val="nil"/>
              <w:insideH w:val="nil"/>
              <w:right w:val="nil"/>
              <w:insideV w:val="nil"/>
            </w:tcBorders>
            <w:shd w:fill="auto" w:val="clear"/>
          </w:tcPr>
          <w:p>
            <w:pPr>
              <w:pStyle w:val="Normal"/>
              <w:jc w:val="right"/>
              <w:rPr>
                <w:rFonts w:cs="Times New Roman" w:ascii="Times New Roman" w:hAnsi="Times New Roman"/>
                <w:sz w:val="24"/>
                <w:szCs w:val="24"/>
              </w:rPr>
            </w:pPr>
            <w:r>
              <w:rPr>
                <w:rFonts w:cs="Times New Roman" w:ascii="Times New Roman" w:hAnsi="Times New Roman"/>
                <w:sz w:val="24"/>
                <w:szCs w:val="24"/>
              </w:rPr>
              <w:t>8</w:t>
            </w:r>
          </w:p>
        </w:tc>
      </w:tr>
      <w:tr>
        <w:trPr>
          <w:cantSplit w:val="false"/>
        </w:trPr>
        <w:tc>
          <w:tcPr>
            <w:tcW w:w="5778" w:type="dxa"/>
            <w:tcBorders>
              <w:top w:val="nil"/>
              <w:left w:val="nil"/>
              <w:bottom w:val="nil"/>
              <w:insideH w:val="nil"/>
              <w:right w:val="nil"/>
              <w:insideV w:val="nil"/>
            </w:tcBorders>
            <w:shd w:fill="auto" w:val="clear"/>
          </w:tcPr>
          <w:p>
            <w:pPr>
              <w:pStyle w:val="Normal"/>
              <w:rPr>
                <w:rFonts w:cs="Times New Roman" w:ascii="Times New Roman" w:hAnsi="Times New Roman"/>
                <w:bCs/>
                <w:sz w:val="24"/>
                <w:szCs w:val="24"/>
              </w:rPr>
            </w:pPr>
            <w:r>
              <w:rPr>
                <w:rFonts w:cs="Times New Roman" w:ascii="Times New Roman" w:hAnsi="Times New Roman"/>
                <w:bCs/>
                <w:sz w:val="24"/>
                <w:szCs w:val="24"/>
              </w:rPr>
              <w:t>Литература о жизни и творчестве</w:t>
            </w:r>
          </w:p>
          <w:p>
            <w:pPr>
              <w:pStyle w:val="Normal"/>
              <w:rPr>
                <w:rFonts w:cs="Times New Roman" w:ascii="Times New Roman" w:hAnsi="Times New Roman"/>
                <w:sz w:val="24"/>
                <w:szCs w:val="24"/>
              </w:rPr>
            </w:pPr>
            <w:r>
              <w:rPr>
                <w:rFonts w:cs="Times New Roman" w:ascii="Times New Roman" w:hAnsi="Times New Roman"/>
                <w:sz w:val="24"/>
                <w:szCs w:val="24"/>
              </w:rPr>
              <w:t>В. Тушновой</w:t>
            </w:r>
          </w:p>
          <w:p>
            <w:pPr>
              <w:pStyle w:val="Normal"/>
              <w:rPr>
                <w:rFonts w:cs="Times New Roman" w:ascii="Times New Roman" w:hAnsi="Times New Roman"/>
                <w:sz w:val="24"/>
                <w:szCs w:val="24"/>
              </w:rPr>
            </w:pPr>
            <w:r>
              <w:rPr>
                <w:rFonts w:cs="Times New Roman" w:ascii="Times New Roman" w:hAnsi="Times New Roman"/>
                <w:sz w:val="24"/>
                <w:szCs w:val="24"/>
              </w:rPr>
            </w:r>
          </w:p>
        </w:tc>
        <w:tc>
          <w:tcPr>
            <w:tcW w:w="709" w:type="dxa"/>
            <w:tcBorders>
              <w:top w:val="nil"/>
              <w:left w:val="nil"/>
              <w:bottom w:val="nil"/>
              <w:insideH w:val="nil"/>
              <w:right w:val="nil"/>
              <w:insideV w:val="nil"/>
            </w:tcBorders>
            <w:shd w:fill="auto" w:val="clear"/>
          </w:tcPr>
          <w:p>
            <w:pPr>
              <w:pStyle w:val="Normal"/>
              <w:jc w:val="right"/>
              <w:rPr>
                <w:rFonts w:cs="Times New Roman" w:ascii="Times New Roman" w:hAnsi="Times New Roman"/>
                <w:sz w:val="24"/>
                <w:szCs w:val="24"/>
              </w:rPr>
            </w:pPr>
            <w:r>
              <w:rPr>
                <w:rFonts w:cs="Times New Roman" w:ascii="Times New Roman" w:hAnsi="Times New Roman"/>
                <w:sz w:val="24"/>
                <w:szCs w:val="24"/>
              </w:rPr>
              <w:t>9</w:t>
            </w:r>
          </w:p>
        </w:tc>
      </w:tr>
      <w:tr>
        <w:trPr>
          <w:cantSplit w:val="false"/>
        </w:trPr>
        <w:tc>
          <w:tcPr>
            <w:tcW w:w="5778" w:type="dxa"/>
            <w:tcBorders>
              <w:top w:val="nil"/>
              <w:left w:val="nil"/>
              <w:bottom w:val="nil"/>
              <w:insideH w:val="nil"/>
              <w:right w:val="nil"/>
              <w:insideV w:val="nil"/>
            </w:tcBorders>
            <w:shd w:fill="auto" w:val="clear"/>
          </w:tcPr>
          <w:p>
            <w:pPr>
              <w:pStyle w:val="3"/>
              <w:numPr>
                <w:ilvl w:val="2"/>
                <w:numId w:val="2"/>
              </w:numPr>
              <w:spacing w:before="0" w:after="0"/>
              <w:jc w:val="left"/>
              <w:rPr>
                <w:rStyle w:val="Mwheadline"/>
                <w:rFonts w:cs="Times New Roman" w:ascii="Times New Roman" w:hAnsi="Times New Roman"/>
                <w:b/>
                <w:sz w:val="24"/>
                <w:szCs w:val="24"/>
              </w:rPr>
            </w:pPr>
            <w:r>
              <w:rPr>
                <w:rStyle w:val="Mwheadline"/>
                <w:rFonts w:cs="Times New Roman" w:ascii="Times New Roman" w:hAnsi="Times New Roman"/>
                <w:b/>
                <w:sz w:val="24"/>
                <w:szCs w:val="24"/>
              </w:rPr>
              <w:t>Песни на стихи Вероники Тушновой</w:t>
            </w:r>
          </w:p>
          <w:p>
            <w:pPr>
              <w:pStyle w:val="Normal"/>
              <w:rPr/>
            </w:pPr>
            <w:r>
              <w:rPr/>
            </w:r>
          </w:p>
          <w:p>
            <w:pPr>
              <w:pStyle w:val="Normal"/>
              <w:rPr>
                <w:rFonts w:cs="Times New Roman" w:ascii="Times New Roman" w:hAnsi="Times New Roman"/>
                <w:bCs/>
                <w:sz w:val="24"/>
                <w:szCs w:val="24"/>
              </w:rPr>
            </w:pPr>
            <w:r>
              <w:rPr>
                <w:rFonts w:cs="Times New Roman" w:ascii="Times New Roman" w:hAnsi="Times New Roman"/>
                <w:bCs/>
                <w:sz w:val="24"/>
                <w:szCs w:val="24"/>
              </w:rPr>
            </w:r>
          </w:p>
        </w:tc>
        <w:tc>
          <w:tcPr>
            <w:tcW w:w="709" w:type="dxa"/>
            <w:tcBorders>
              <w:top w:val="nil"/>
              <w:left w:val="nil"/>
              <w:bottom w:val="nil"/>
              <w:insideH w:val="nil"/>
              <w:right w:val="nil"/>
              <w:insideV w:val="nil"/>
            </w:tcBorders>
            <w:shd w:fill="auto" w:val="clear"/>
          </w:tcPr>
          <w:p>
            <w:pPr>
              <w:pStyle w:val="Normal"/>
              <w:jc w:val="right"/>
              <w:rPr>
                <w:rFonts w:cs="Times New Roman" w:ascii="Times New Roman" w:hAnsi="Times New Roman"/>
                <w:sz w:val="24"/>
                <w:szCs w:val="24"/>
              </w:rPr>
            </w:pPr>
            <w:r>
              <w:rPr>
                <w:rFonts w:cs="Times New Roman" w:ascii="Times New Roman" w:hAnsi="Times New Roman"/>
                <w:sz w:val="24"/>
                <w:szCs w:val="24"/>
              </w:rPr>
              <w:t>10</w:t>
            </w:r>
          </w:p>
        </w:tc>
      </w:tr>
    </w:tbl>
    <w:p>
      <w:pPr>
        <w:pStyle w:val="Style21"/>
        <w:spacing w:before="0" w:after="0"/>
        <w:ind w:left="0" w:right="0" w:firstLine="567"/>
        <w:jc w:val="both"/>
        <w:rPr>
          <w:b/>
          <w:bCs/>
        </w:rPr>
      </w:pPr>
      <w:r>
        <w:rPr>
          <w:b/>
          <w:bCs/>
        </w:rPr>
      </w:r>
    </w:p>
    <w:sectPr>
      <w:footerReference w:type="default" r:id="rId32"/>
      <w:footerReference w:type="first" r:id="rId33"/>
      <w:type w:val="nextPage"/>
      <w:pgSz w:orient="landscape" w:w="8419" w:h="11906"/>
      <w:pgMar w:left="1021" w:right="1021" w:header="0" w:top="1021" w:footer="709" w:bottom="102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Times New Roman">
    <w:charset w:val="cc"/>
    <w:family w:val="roman"/>
    <w:pitch w:val="variable"/>
  </w:font>
  <w:font w:name="Cambria">
    <w:charset w:val="cc"/>
    <w:family w:val="roman"/>
    <w:pitch w:val="variable"/>
  </w:font>
  <w:font w:name="Symbol">
    <w:charset w:val="01"/>
    <w:family w:val="roman"/>
    <w:pitch w:val="variable"/>
  </w:font>
  <w:font w:name="Courier New">
    <w:charset w:val="cc"/>
    <w:family w:val="modern"/>
    <w:pitch w:val="default"/>
  </w:font>
  <w:font w:name="Wingdings">
    <w:charset w:val="02"/>
    <w:family w:val="auto"/>
    <w:pitch w:val="variable"/>
  </w:font>
  <w:font w:name="Tahoma">
    <w:charset w:val="cc"/>
    <w:family w:val="swiss"/>
    <w:pitch w:val="variable"/>
  </w:font>
  <w:font w:name="Liberation Sans">
    <w:altName w:val="Arial"/>
    <w:charset w:val="01"/>
    <w:family w:val="swiss"/>
    <w:pitch w:val="variable"/>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jc w:val="center"/>
      <w:rPr>
        <w:rFonts w:cs="Times New Roman"/>
      </w:rPr>
    </w:pPr>
    <w:r>
      <w:rPr>
        <w:rFonts w:cs="Times New Roman"/>
      </w:rPr>
      <w:fldChar w:fldCharType="begin"/>
    </w:r>
    <w:r>
      <w:instrText> PAGE </w:instrText>
    </w:r>
    <w:r>
      <w:fldChar w:fldCharType="separate"/>
    </w:r>
    <w:r>
      <w:t>13</w:t>
    </w:r>
    <w:r>
      <w:fldChar w:fldCharType="end"/>
    </w:r>
  </w:p>
  <w:p>
    <w:pPr>
      <w:pStyle w:val="Style24"/>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rPr/>
    </w:lvl>
    <w:lvl w:ilvl="1">
      <w:start w:val="1"/>
      <w:numFmt w:val="none"/>
      <w:suff w:val="nothing"/>
      <w:lvlText w:val=""/>
      <w:lvlJc w:val="left"/>
      <w:pPr>
        <w:ind w:left="576" w:hanging="576"/>
      </w:pPr>
      <w:rPr/>
    </w:lvl>
    <w:lvl w:ilvl="2">
      <w:start w:val="1"/>
      <w:numFmt w:val="none"/>
      <w:suff w:val="nothing"/>
      <w:lvlText w:val=""/>
      <w:lvlJc w:val="left"/>
      <w:pPr>
        <w:ind w:left="720" w:hanging="720"/>
      </w:pPr>
      <w:rPr/>
    </w:lvl>
    <w:lvl w:ilvl="3">
      <w:start w:val="1"/>
      <w:numFmt w:val="none"/>
      <w:suff w:val="nothing"/>
      <w:lvlText w:val=""/>
      <w:lvlJc w:val="left"/>
      <w:pPr>
        <w:ind w:left="864" w:hanging="864"/>
      </w:pPr>
      <w:rPr/>
    </w:lvl>
    <w:lvl w:ilvl="4">
      <w:start w:val="1"/>
      <w:numFmt w:val="none"/>
      <w:suff w:val="nothing"/>
      <w:lvlText w:val=""/>
      <w:lvlJc w:val="left"/>
      <w:pPr>
        <w:ind w:left="1008" w:hanging="1008"/>
      </w:pPr>
      <w:rPr/>
    </w:lvl>
    <w:lvl w:ilvl="5">
      <w:start w:val="1"/>
      <w:numFmt w:val="none"/>
      <w:suff w:val="nothing"/>
      <w:lvlText w:val=""/>
      <w:lvlJc w:val="left"/>
      <w:pPr>
        <w:ind w:left="1152" w:hanging="1152"/>
      </w:pPr>
      <w:rPr/>
    </w:lvl>
    <w:lvl w:ilvl="6">
      <w:start w:val="1"/>
      <w:numFmt w:val="none"/>
      <w:suff w:val="nothing"/>
      <w:lvlText w:val=""/>
      <w:lvlJc w:val="left"/>
      <w:pPr>
        <w:ind w:left="1296" w:hanging="1296"/>
      </w:pPr>
      <w:rPr/>
    </w:lvl>
    <w:lvl w:ilvl="7">
      <w:start w:val="1"/>
      <w:numFmt w:val="none"/>
      <w:suff w:val="nothing"/>
      <w:lvlText w:val=""/>
      <w:lvlJc w:val="left"/>
      <w:pPr>
        <w:ind w:left="1440" w:hanging="1440"/>
      </w:pPr>
      <w:rPr/>
    </w:lvl>
    <w:lvl w:ilvl="8">
      <w:start w:val="1"/>
      <w:numFmt w:val="none"/>
      <w:suff w:val="nothing"/>
      <w:lvlText w:val=""/>
      <w:lvlJc w:val="left"/>
      <w:pPr>
        <w:ind w:left="1584" w:hanging="1584"/>
      </w:pPr>
      <w:rPr/>
    </w:lvl>
  </w:abstractNum>
  <w:abstractNum w:abstractNumId="2">
    <w:lvl w:ilvl="0">
      <w:start w:val="1"/>
      <w:numFmt w:val="none"/>
      <w:suff w:val="nothing"/>
      <w:lvlText w:val=""/>
      <w:lvlJc w:val="left"/>
      <w:pPr>
        <w:ind w:left="432" w:hanging="432"/>
      </w:pPr>
      <w:rPr/>
    </w:lvl>
    <w:lvl w:ilvl="1">
      <w:start w:val="1"/>
      <w:numFmt w:val="none"/>
      <w:suff w:val="nothing"/>
      <w:lvlText w:val=""/>
      <w:lvlJc w:val="left"/>
      <w:pPr>
        <w:ind w:left="576" w:hanging="576"/>
      </w:pPr>
      <w:rPr/>
    </w:lvl>
    <w:lvl w:ilvl="2">
      <w:start w:val="1"/>
      <w:numFmt w:val="none"/>
      <w:suff w:val="nothing"/>
      <w:lvlText w:val=""/>
      <w:lvlJc w:val="left"/>
      <w:pPr>
        <w:ind w:left="720" w:hanging="720"/>
      </w:pPr>
      <w:rPr/>
    </w:lvl>
    <w:lvl w:ilvl="3">
      <w:start w:val="1"/>
      <w:numFmt w:val="none"/>
      <w:suff w:val="nothing"/>
      <w:lvlText w:val=""/>
      <w:lvlJc w:val="left"/>
      <w:pPr>
        <w:ind w:left="864" w:hanging="864"/>
      </w:pPr>
      <w:rPr/>
    </w:lvl>
    <w:lvl w:ilvl="4">
      <w:start w:val="1"/>
      <w:numFmt w:val="none"/>
      <w:suff w:val="nothing"/>
      <w:lvlText w:val=""/>
      <w:lvlJc w:val="left"/>
      <w:pPr>
        <w:ind w:left="1008" w:hanging="1008"/>
      </w:pPr>
      <w:rPr/>
    </w:lvl>
    <w:lvl w:ilvl="5">
      <w:start w:val="1"/>
      <w:numFmt w:val="none"/>
      <w:suff w:val="nothing"/>
      <w:lvlText w:val=""/>
      <w:lvlJc w:val="left"/>
      <w:pPr>
        <w:ind w:left="1152" w:hanging="1152"/>
      </w:pPr>
      <w:rPr/>
    </w:lvl>
    <w:lvl w:ilvl="6">
      <w:start w:val="1"/>
      <w:numFmt w:val="none"/>
      <w:suff w:val="nothing"/>
      <w:lvlText w:val=""/>
      <w:lvlJc w:val="left"/>
      <w:pPr>
        <w:ind w:left="1296" w:hanging="1296"/>
      </w:pPr>
      <w:rPr/>
    </w:lvl>
    <w:lvl w:ilvl="7">
      <w:start w:val="1"/>
      <w:numFmt w:val="none"/>
      <w:suff w:val="nothing"/>
      <w:lvlText w:val=""/>
      <w:lvlJc w:val="left"/>
      <w:pPr>
        <w:ind w:left="1440" w:hanging="1440"/>
      </w:pPr>
      <w:rPr/>
    </w:lvl>
    <w:lvl w:ilvl="8">
      <w:start w:val="1"/>
      <w:numFmt w:val="none"/>
      <w:suff w:val="nothing"/>
      <w:lvlText w:val=""/>
      <w:lvlJc w:val="left"/>
      <w:pPr>
        <w:ind w:left="1584" w:hanging="1584"/>
      </w:pPr>
      <w:rPr/>
    </w:lvl>
  </w:abstractNum>
  <w:abstractNum w:abstractNumId="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isplayBackgroundShape/>
  <w:defaultTabStop w:val="708"/>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ru-RU" w:eastAsia="zh-CN" w:bidi="hi-IN"/>
      </w:rPr>
    </w:rPrDefault>
    <w:pPrDefault>
      <w:pPr/>
    </w:pPrDefault>
  </w:docDefaults>
  <w:style w:type="paragraph" w:styleId="Normal">
    <w:name w:val="Normal"/>
    <w:pPr>
      <w:widowControl/>
      <w:suppressAutoHyphens w:val="false"/>
      <w:bidi w:val="0"/>
      <w:jc w:val="both"/>
    </w:pPr>
    <w:rPr>
      <w:rFonts w:ascii="Calibri" w:hAnsi="Calibri" w:eastAsia="Calibri" w:cs="Times New Roman"/>
      <w:color w:val="auto"/>
      <w:sz w:val="22"/>
      <w:szCs w:val="22"/>
      <w:lang w:val="ru-RU" w:eastAsia="zh-CN" w:bidi="ar-SA"/>
    </w:rPr>
  </w:style>
  <w:style w:type="paragraph" w:styleId="1">
    <w:name w:val="Заголовок 1"/>
    <w:basedOn w:val="Normal"/>
    <w:next w:val="Style17"/>
    <w:pPr>
      <w:numPr>
        <w:ilvl w:val="0"/>
        <w:numId w:val="2"/>
      </w:numPr>
      <w:spacing w:before="280" w:after="280"/>
      <w:jc w:val="left"/>
      <w:outlineLvl w:val="0"/>
      <w:outlineLvl w:val="0"/>
    </w:pPr>
    <w:rPr>
      <w:rFonts w:ascii="Times New Roman" w:hAnsi="Times New Roman" w:eastAsia="Times New Roman" w:cs="Times New Roman"/>
      <w:b/>
      <w:bCs/>
      <w:sz w:val="48"/>
      <w:szCs w:val="48"/>
    </w:rPr>
  </w:style>
  <w:style w:type="paragraph" w:styleId="2">
    <w:name w:val="Заголовок 2"/>
    <w:basedOn w:val="Normal"/>
    <w:next w:val="Normal"/>
    <w:pPr>
      <w:keepNext/>
      <w:numPr>
        <w:ilvl w:val="1"/>
        <w:numId w:val="2"/>
      </w:numPr>
      <w:spacing w:before="240" w:after="60"/>
      <w:outlineLvl w:val="1"/>
      <w:outlineLvl w:val="1"/>
    </w:pPr>
    <w:rPr>
      <w:rFonts w:ascii="Cambria" w:hAnsi="Cambria" w:eastAsia="Times New Roman" w:cs="Times New Roman"/>
      <w:b/>
      <w:bCs/>
      <w:i/>
      <w:iCs/>
      <w:sz w:val="28"/>
      <w:szCs w:val="28"/>
    </w:rPr>
  </w:style>
  <w:style w:type="paragraph" w:styleId="3">
    <w:name w:val="Заголовок 3"/>
    <w:basedOn w:val="Normal"/>
    <w:next w:val="Normal"/>
    <w:pPr>
      <w:keepNext/>
      <w:numPr>
        <w:ilvl w:val="2"/>
        <w:numId w:val="2"/>
      </w:numPr>
      <w:spacing w:before="240" w:after="60"/>
      <w:outlineLvl w:val="2"/>
      <w:outlineLvl w:val="2"/>
    </w:pPr>
    <w:rPr>
      <w:rFonts w:ascii="Cambria" w:hAnsi="Cambria" w:eastAsia="Times New Roman" w:cs="Times New Roman"/>
      <w:b/>
      <w:bCs/>
      <w:sz w:val="26"/>
      <w:szCs w:val="26"/>
    </w:rPr>
  </w:style>
  <w:style w:type="character" w:styleId="WW8Num1z0">
    <w:name w:val="WW8Num1z0"/>
    <w:rPr/>
  </w:style>
  <w:style w:type="character" w:styleId="WW8Num1z1">
    <w:name w:val="WW8Num1z1"/>
    <w:rPr/>
  </w:style>
  <w:style w:type="character" w:styleId="WW8Num1z2">
    <w:name w:val="WW8Num1z2"/>
    <w:rPr/>
  </w:style>
  <w:style w:type="character" w:styleId="WW8Num1z3">
    <w:name w:val="WW8Num1z3"/>
    <w:rPr/>
  </w:style>
  <w:style w:type="character" w:styleId="WW8Num1z4">
    <w:name w:val="WW8Num1z4"/>
    <w:rPr/>
  </w:style>
  <w:style w:type="character" w:styleId="WW8Num1z5">
    <w:name w:val="WW8Num1z5"/>
    <w:rPr/>
  </w:style>
  <w:style w:type="character" w:styleId="WW8Num1z6">
    <w:name w:val="WW8Num1z6"/>
    <w:rPr/>
  </w:style>
  <w:style w:type="character" w:styleId="WW8Num1z7">
    <w:name w:val="WW8Num1z7"/>
    <w:rPr/>
  </w:style>
  <w:style w:type="character" w:styleId="WW8Num1z8">
    <w:name w:val="WW8Num1z8"/>
    <w:rPr/>
  </w:style>
  <w:style w:type="character" w:styleId="WW8Num2z0">
    <w:name w:val="WW8Num2z0"/>
    <w:rPr>
      <w:rFonts w:ascii="Symbol" w:hAnsi="Symbol" w:cs="Symbol"/>
      <w:sz w:val="20"/>
      <w:szCs w:val="24"/>
    </w:rPr>
  </w:style>
  <w:style w:type="character" w:styleId="WW8Num2z1">
    <w:name w:val="WW8Num2z1"/>
    <w:rPr>
      <w:rFonts w:ascii="Courier New" w:hAnsi="Courier New" w:cs="Courier New"/>
      <w:sz w:val="20"/>
    </w:rPr>
  </w:style>
  <w:style w:type="character" w:styleId="WW8Num2z2">
    <w:name w:val="WW8Num2z2"/>
    <w:rPr>
      <w:rFonts w:ascii="Wingdings" w:hAnsi="Wingdings" w:cs="Wingdings"/>
      <w:sz w:val="20"/>
    </w:rPr>
  </w:style>
  <w:style w:type="character" w:styleId="Style11">
    <w:name w:val="Основной шрифт абзаца"/>
    <w:rPr/>
  </w:style>
  <w:style w:type="character" w:styleId="11">
    <w:name w:val="Заголовок 1 Знак"/>
    <w:basedOn w:val="Style11"/>
    <w:rPr>
      <w:rFonts w:ascii="Times New Roman" w:hAnsi="Times New Roman" w:eastAsia="Times New Roman" w:cs="Times New Roman"/>
      <w:b/>
      <w:bCs/>
      <w:sz w:val="48"/>
      <w:szCs w:val="48"/>
    </w:rPr>
  </w:style>
  <w:style w:type="character" w:styleId="Style12">
    <w:name w:val="Текст выноски Знак"/>
    <w:basedOn w:val="Style11"/>
    <w:rPr>
      <w:rFonts w:ascii="Tahoma" w:hAnsi="Tahoma" w:cs="Tahoma"/>
      <w:sz w:val="16"/>
      <w:szCs w:val="16"/>
    </w:rPr>
  </w:style>
  <w:style w:type="character" w:styleId="Style13">
    <w:name w:val="Интернет-ссылка"/>
    <w:basedOn w:val="Style11"/>
    <w:rPr>
      <w:color w:val="0000FF"/>
      <w:u w:val="single"/>
    </w:rPr>
  </w:style>
  <w:style w:type="character" w:styleId="21">
    <w:name w:val="Заголовок 2 Знак"/>
    <w:basedOn w:val="Style11"/>
    <w:rPr>
      <w:rFonts w:ascii="Cambria" w:hAnsi="Cambria" w:eastAsia="Times New Roman" w:cs="Times New Roman"/>
      <w:b/>
      <w:bCs/>
      <w:i/>
      <w:iCs/>
      <w:sz w:val="28"/>
      <w:szCs w:val="28"/>
    </w:rPr>
  </w:style>
  <w:style w:type="character" w:styleId="Style14">
    <w:name w:val="Верхний колонтитул Знак"/>
    <w:basedOn w:val="Style11"/>
    <w:rPr>
      <w:sz w:val="22"/>
      <w:szCs w:val="22"/>
    </w:rPr>
  </w:style>
  <w:style w:type="character" w:styleId="Style15">
    <w:name w:val="Нижний колонтитул Знак"/>
    <w:basedOn w:val="Style11"/>
    <w:rPr>
      <w:sz w:val="22"/>
      <w:szCs w:val="22"/>
    </w:rPr>
  </w:style>
  <w:style w:type="character" w:styleId="31">
    <w:name w:val="Заголовок 3 Знак"/>
    <w:basedOn w:val="Style11"/>
    <w:rPr>
      <w:rFonts w:ascii="Cambria" w:hAnsi="Cambria" w:eastAsia="Times New Roman" w:cs="Times New Roman"/>
      <w:b/>
      <w:bCs/>
      <w:sz w:val="26"/>
      <w:szCs w:val="26"/>
    </w:rPr>
  </w:style>
  <w:style w:type="character" w:styleId="Mwheadline">
    <w:name w:val="mw-headline"/>
    <w:basedOn w:val="Style11"/>
    <w:rPr/>
  </w:style>
  <w:style w:type="paragraph" w:styleId="Style16">
    <w:name w:val="Заголовок"/>
    <w:basedOn w:val="Normal"/>
    <w:next w:val="Style17"/>
    <w:pPr>
      <w:keepNext/>
      <w:spacing w:before="240" w:after="120"/>
    </w:pPr>
    <w:rPr>
      <w:rFonts w:ascii="Liberation Sans;Arial" w:hAnsi="Liberation Sans;Arial" w:eastAsia="Droid Sans Fallback" w:cs="FreeSans"/>
      <w:sz w:val="28"/>
      <w:szCs w:val="28"/>
    </w:rPr>
  </w:style>
  <w:style w:type="paragraph" w:styleId="Style17">
    <w:name w:val="Основной текст"/>
    <w:basedOn w:val="Normal"/>
    <w:pPr>
      <w:spacing w:lineRule="auto" w:line="288" w:before="0" w:after="140"/>
    </w:pPr>
    <w:rPr/>
  </w:style>
  <w:style w:type="paragraph" w:styleId="Style18">
    <w:name w:val="Список"/>
    <w:basedOn w:val="Style17"/>
    <w:pPr/>
    <w:rPr>
      <w:rFonts w:cs="FreeSans"/>
    </w:rPr>
  </w:style>
  <w:style w:type="paragraph" w:styleId="Style19">
    <w:name w:val="Название"/>
    <w:basedOn w:val="Normal"/>
    <w:pPr>
      <w:suppressLineNumbers/>
      <w:spacing w:before="120" w:after="120"/>
    </w:pPr>
    <w:rPr>
      <w:rFonts w:cs="FreeSans"/>
      <w:i/>
      <w:iCs/>
      <w:sz w:val="24"/>
      <w:szCs w:val="24"/>
    </w:rPr>
  </w:style>
  <w:style w:type="paragraph" w:styleId="Style20">
    <w:name w:val="Указатель"/>
    <w:basedOn w:val="Normal"/>
    <w:pPr>
      <w:suppressLineNumbers/>
    </w:pPr>
    <w:rPr>
      <w:rFonts w:cs="FreeSans"/>
    </w:rPr>
  </w:style>
  <w:style w:type="paragraph" w:styleId="Style21">
    <w:name w:val="Обычный (веб)"/>
    <w:basedOn w:val="Normal"/>
    <w:pPr>
      <w:spacing w:before="280" w:after="280"/>
      <w:jc w:val="left"/>
    </w:pPr>
    <w:rPr>
      <w:rFonts w:ascii="Times New Roman" w:hAnsi="Times New Roman" w:eastAsia="Times New Roman" w:cs="Times New Roman"/>
      <w:sz w:val="24"/>
      <w:szCs w:val="24"/>
    </w:rPr>
  </w:style>
  <w:style w:type="paragraph" w:styleId="Style22">
    <w:name w:val="Текст выноски"/>
    <w:basedOn w:val="Normal"/>
    <w:pPr/>
    <w:rPr>
      <w:rFonts w:ascii="Tahoma" w:hAnsi="Tahoma" w:cs="Tahoma"/>
      <w:sz w:val="16"/>
      <w:szCs w:val="16"/>
    </w:rPr>
  </w:style>
  <w:style w:type="paragraph" w:styleId="Style23">
    <w:name w:val="Верхний колонтитул"/>
    <w:basedOn w:val="Normal"/>
    <w:pPr>
      <w:tabs>
        <w:tab w:val="center" w:pos="4677" w:leader="none"/>
        <w:tab w:val="right" w:pos="9355" w:leader="none"/>
      </w:tabs>
    </w:pPr>
    <w:rPr/>
  </w:style>
  <w:style w:type="paragraph" w:styleId="Style24">
    <w:name w:val="Нижний колонтитул"/>
    <w:basedOn w:val="Normal"/>
    <w:pPr>
      <w:tabs>
        <w:tab w:val="center" w:pos="4677" w:leader="none"/>
        <w:tab w:val="right" w:pos="9355" w:leader="none"/>
      </w:tabs>
    </w:pPr>
    <w:rPr/>
  </w:style>
  <w:style w:type="paragraph" w:styleId="Style25">
    <w:name w:val="Абзац списка"/>
    <w:basedOn w:val="Normal"/>
    <w:pPr>
      <w:ind w:left="708" w:right="0" w:hanging="0"/>
    </w:pPr>
    <w:rPr/>
  </w:style>
  <w:style w:type="paragraph" w:styleId="Style26">
    <w:name w:val="Содержимое таблицы"/>
    <w:basedOn w:val="Normal"/>
    <w:pPr>
      <w:suppressLineNumbers/>
    </w:pPr>
    <w:rPr/>
  </w:style>
  <w:style w:type="paragraph" w:styleId="Style27">
    <w:name w:val="Заголовок таблицы"/>
    <w:basedOn w:val="Style26"/>
    <w:pPr>
      <w:suppressLineNumbers/>
      <w:jc w:val="center"/>
    </w:pPr>
    <w:rPr>
      <w:b/>
      <w:bCs/>
    </w:rPr>
  </w:style>
  <w:style w:type="numbering" w:styleId="WW8Num1">
    <w:name w:val="WW8Num1"/>
  </w:style>
  <w:style w:type="numbering" w:styleId="WW8Num2">
    <w:name w:val="WW8Num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labirint.ru/books/" TargetMode="External"/><Relationship Id="rId4" Type="http://schemas.openxmlformats.org/officeDocument/2006/relationships/hyperlink" Target="http://okrlib.ru/irbis/cgi-bin/irbis64r_91/cgiirbis_64.exe?Z21ID=&amp;I21DBN=ROSP&amp;P21DBN=ROSP&amp;S21STN=1&amp;S21REF=3&amp;S21FMT=fullwebr&amp;C21COM=S&amp;S21CNR=20&amp;S21P01=0&amp;S21P02=1&amp;S21P03=A=&amp;S21STR=&#1040;&#1085;&#1086;&#1096;&#1080;&#1085;&#1072;, &#1045;&#1083;&#1077;&#1085;&#1072; &#1053;&#1080;&#1082;&#1086;&#1083;&#1072;&#1077;&#1074;&#1085;&#1072;" TargetMode="External"/><Relationship Id="rId5" Type="http://schemas.openxmlformats.org/officeDocument/2006/relationships/hyperlink" Target="javascript: s_by_term(&apos;I=&apos;,&apos;&#1057;053820/2010/9&apos;)" TargetMode="External"/><Relationship Id="rId6" Type="http://schemas.openxmlformats.org/officeDocument/2006/relationships/hyperlink" Target="http://russkayarech.ru/files/issues/2011/2/05-venger.pdf" TargetMode="External"/><Relationship Id="rId7" Type="http://schemas.openxmlformats.org/officeDocument/2006/relationships/hyperlink" Target="http://www.lgz.ru/article/-13-6503-1-04-2015/zvyezdnyy-biser-imeni/" TargetMode="External"/><Relationship Id="rId8" Type="http://schemas.openxmlformats.org/officeDocument/2006/relationships/hyperlink" Target="http://95.154.82.83/cgi-bin/irbis64r_11/cgiirbis_64.exe?LNG=&amp;Z21ID=&amp;I21DBN=ST&amp;P21DBN=ST&amp;S21STN=1&amp;S21REF=3&amp;S21FMT=fullwebr&amp;C21COM=S&amp;S21CNR=20&amp;S21P01=0&amp;S21P02=1&amp;S21P03=A=&amp;S21STR=&#1057;&#1086;&#1082;&#1086;&#1083;&#1086;&#1074;, &#1040;. " TargetMode="External"/><Relationship Id="rId9" Type="http://schemas.openxmlformats.org/officeDocument/2006/relationships/hyperlink" Target="https://ru.wikipedia.org/wiki/&#1052;&#1080;&#1085;&#1082;&#1086;&#1074;,_&#1052;&#1072;&#1088;&#1082;_&#1040;&#1085;&#1072;&#1090;&#1086;&#1083;&#1100;&#1077;&#1074;&#1080;&#1095;" TargetMode="External"/><Relationship Id="rId10" Type="http://schemas.openxmlformats.org/officeDocument/2006/relationships/hyperlink" Target="https://ru.wikipedia.org/wiki/&#1055;&#1091;&#1075;&#1072;&#1095;&#1105;&#1074;&#1072;,_&#1040;&#1083;&#1083;&#1072;_&#1041;&#1086;&#1088;&#1080;&#1089;&#1086;&#1074;&#1085;&#1072;" TargetMode="External"/><Relationship Id="rId11" Type="http://schemas.openxmlformats.org/officeDocument/2006/relationships/hyperlink" Target="https://ru.wikipedia.org/wiki/&#1054;&#1088;&#1073;&#1072;&#1082;&#1072;&#1081;&#1090;&#1077;,_&#1050;&#1088;&#1080;&#1089;&#1090;&#1080;&#1085;&#1072;_&#1069;&#1076;&#1084;&#1091;&#1085;&#1076;&#1086;&#1074;&#1085;&#1072;" TargetMode="External"/><Relationship Id="rId12" Type="http://schemas.openxmlformats.org/officeDocument/2006/relationships/hyperlink" Target="https://ru.wikipedia.org/wiki/&#1044;&#1086;&#1073;&#1088;&#1099;&#1085;&#1080;&#1085;,_&#1042;&#1103;&#1095;&#1077;&#1089;&#1083;&#1072;&#1074;_&#1043;&#1088;&#1080;&#1075;&#1086;&#1088;&#1100;&#1077;&#1074;&#1080;&#1095;" TargetMode="External"/><Relationship Id="rId13" Type="http://schemas.openxmlformats.org/officeDocument/2006/relationships/hyperlink" Target="https://ru.wikipedia.org/wiki/&#1056;&#1086;&#1090;&#1072;&#1088;&#1091;,_&#1057;&#1086;&#1092;&#1080;&#1103;_&#1052;&#1080;&#1093;&#1072;&#1081;&#1083;&#1086;&#1074;&#1085;&#1072;" TargetMode="External"/><Relationship Id="rId14" Type="http://schemas.openxmlformats.org/officeDocument/2006/relationships/hyperlink" Target="https://ru.wikipedia.org/wiki/&#1040;&#1083;&#1083;&#1077;&#1075;&#1088;&#1086;&#1074;&#1072;,_&#1048;&#1088;&#1080;&#1085;&#1072;_&#1040;&#1083;&#1077;&#1082;&#1089;&#1072;&#1085;&#1076;&#1088;&#1086;&#1074;&#1085;&#1072;" TargetMode="External"/><Relationship Id="rId15" Type="http://schemas.openxmlformats.org/officeDocument/2006/relationships/hyperlink" Target="https://ru.wikipedia.org/w/index.php?title=&#1040;&#1083;&#1083;&#1077;&#1085;,_&#1040;&#1088;&#1090;&#1091;&#1088;_&#1057;&#1077;&#1088;&#1075;&#1077;&#1077;&#1074;&#1080;&#1095;&amp;action=edit&amp;redlink=1" TargetMode="External"/><Relationship Id="rId16" Type="http://schemas.openxmlformats.org/officeDocument/2006/relationships/hyperlink" Target="https://ru.wikipedia.org/wiki/&#1058;&#1091;&#1093;&#1084;&#1072;&#1085;&#1086;&#1074;,_&#1044;&#1072;&#1074;&#1080;&#1076;_&#1060;&#1105;&#1076;&#1086;&#1088;&#1086;&#1074;&#1080;&#1095;" TargetMode="External"/><Relationship Id="rId17" Type="http://schemas.openxmlformats.org/officeDocument/2006/relationships/hyperlink" Target="https://ru.wikipedia.org/wiki/&#1053;&#1051;&#1054;_(&#1072;&#1083;&#1100;&#1073;&#1086;&#1084;)" TargetMode="External"/><Relationship Id="rId18" Type="http://schemas.openxmlformats.org/officeDocument/2006/relationships/hyperlink" Target="https://ru.wikipedia.org/wiki/&#1052;&#1080;&#1085;&#1082;&#1086;&#1074;,_&#1052;&#1072;&#1088;&#1082;_&#1040;&#1085;&#1072;&#1090;&#1086;&#1083;&#1100;&#1077;&#1074;&#1080;&#1095;" TargetMode="External"/><Relationship Id="rId19" Type="http://schemas.openxmlformats.org/officeDocument/2006/relationships/hyperlink" Target="https://ru.wikipedia.org/wiki/&#1052;&#1086;&#1089;&#1082;&#1086;&#1074;&#1089;&#1082;&#1080;&#1081;_&#1076;&#1088;&#1072;&#1084;&#1072;&#1090;&#1080;&#1095;&#1077;&#1089;&#1082;&#1080;&#1081;_&#1090;&#1077;&#1072;&#1090;&#1088;_&#1080;&#1084;&#1077;&#1085;&#1080;_&#1040;._&#1057;._&#1055;&#1091;&#1096;&#1082;&#1080;&#1085;&#1072;" TargetMode="External"/><Relationship Id="rId20" Type="http://schemas.openxmlformats.org/officeDocument/2006/relationships/hyperlink" Target="https://ru.wikipedia.org/wiki/&#1061;&#1084;&#1077;&#1083;&#1080;&#1082;,_&#1040;&#1083;&#1077;&#1082;&#1089;&#1072;&#1085;&#1076;&#1088;_&#1043;&#1088;&#1080;&#1075;&#1086;&#1088;&#1100;&#1077;&#1074;&#1080;&#1095;" TargetMode="External"/><Relationship Id="rId21" Type="http://schemas.openxmlformats.org/officeDocument/2006/relationships/hyperlink" Target="https://ru.wikipedia.org/wiki/&#1041;&#1091;&#1083;&#1072;&#1085;&#1086;&#1074;&#1072;,_&#1058;&#1072;&#1090;&#1100;&#1103;&#1085;&#1072;_&#1048;&#1074;&#1072;&#1085;&#1086;&#1074;&#1085;&#1072;" TargetMode="External"/><Relationship Id="rId22" Type="http://schemas.openxmlformats.org/officeDocument/2006/relationships/hyperlink" Target="https://ru.wikipedia.org/wiki/&#1057;&#1090;&#1072;&#1088;&#1099;&#1077;_&#1087;&#1077;&#1089;&#1085;&#1080;_&#1086;_&#1075;&#1083;&#1072;&#1074;&#1085;&#1086;&#1084;_3" TargetMode="External"/><Relationship Id="rId23" Type="http://schemas.openxmlformats.org/officeDocument/2006/relationships/hyperlink" Target="https://ru.wikipedia.org/wiki/&#1041;&#1080;&#1083;&#1072;&#1085;,_&#1044;&#1080;&#1084;&#1072;_&#1053;&#1080;&#1082;&#1086;&#1083;&#1072;&#1077;&#1074;&#1080;&#1095;" TargetMode="External"/><Relationship Id="rId24" Type="http://schemas.openxmlformats.org/officeDocument/2006/relationships/hyperlink" Target="https://ru.wikipedia.org/wiki/&#1058;&#1086;&#1083;&#1084;&#1072;&#1095;&#1105;&#1074;&#1072;,_&#1051;&#1080;&#1083;&#1080;&#1103;_&#1052;&#1080;&#1093;&#1072;&#1081;&#1083;&#1086;&#1074;&#1085;&#1072;" TargetMode="External"/><Relationship Id="rId25" Type="http://schemas.openxmlformats.org/officeDocument/2006/relationships/hyperlink" Target="https://ru.wikipedia.org/wiki/&#1044;&#1091;&#1083;&#1086;&#1074;,_&#1040;&#1083;&#1077;&#1082;&#1089;&#1072;&#1085;&#1076;&#1088;_&#1040;&#1085;&#1076;&#1088;&#1077;&#1077;&#1074;&#1080;&#1095;" TargetMode="External"/><Relationship Id="rId26" Type="http://schemas.openxmlformats.org/officeDocument/2006/relationships/hyperlink" Target="https://ru.wikipedia.org/wiki/&#1061;&#1086;&#1084;&#1095;&#1080;&#1082;,_&#1043;&#1072;&#1083;&#1080;&#1085;&#1072;_&#1042;&#1080;&#1082;&#1090;&#1086;&#1088;&#1086;&#1074;&#1085;&#1072;" TargetMode="External"/><Relationship Id="rId27" Type="http://schemas.openxmlformats.org/officeDocument/2006/relationships/hyperlink" Target="https://ru.wikipedia.org/wiki/&#1060;&#1088;&#1086;&#1083;&#1086;&#1074;&#1072;,_&#1045;&#1083;&#1077;&#1085;&#1072;_&#1041;&#1086;&#1088;&#1080;&#1089;&#1086;&#1074;&#1085;&#1072;" TargetMode="External"/><Relationship Id="rId28" Type="http://schemas.openxmlformats.org/officeDocument/2006/relationships/hyperlink" Target="https://ru.wikipedia.org/wiki/&#1056;&#1072;&#1079;&#1091;&#1084;&#1080;&#1093;&#1080;&#1085;&#1072;,_&#1048;&#1085;&#1085;&#1072;_&#1042;&#1080;&#1082;&#1090;&#1086;&#1088;&#1086;&#1074;&#1085;&#1072;" TargetMode="External"/><Relationship Id="rId29" Type="http://schemas.openxmlformats.org/officeDocument/2006/relationships/hyperlink" Target="https://ru.wikipedia.org/wiki/&#1054;&#1088;&#1073;&#1077;&#1083;&#1103;&#1085;,_&#1050;&#1086;&#1085;&#1089;&#1090;&#1072;&#1085;&#1090;&#1080;&#1085;_&#1040;&#1075;&#1072;&#1087;&#1072;&#1088;&#1086;&#1085;&#1086;&#1074;&#1080;&#1095;" TargetMode="External"/><Relationship Id="rId30" Type="http://schemas.openxmlformats.org/officeDocument/2006/relationships/hyperlink" Target="https://ru.wikipedia.org/wiki/&#1054;&#1090;&#1080;&#1077;&#1074;&#1072;,_&#1048;&#1088;&#1080;&#1085;&#1072;_&#1040;&#1076;&#1086;&#1083;&#1100;&#1092;&#1086;&#1074;&#1085;&#1072;" TargetMode="External"/><Relationship Id="rId31" Type="http://schemas.openxmlformats.org/officeDocument/2006/relationships/hyperlink" Target="https://ru.wikipedia.org/wiki/&#1043;&#1074;&#1077;&#1088;&#1076;&#1094;&#1080;&#1090;&#1077;&#1083;&#1080;,_&#1058;&#1072;&#1084;&#1072;&#1088;&#1072;_&#1052;&#1080;&#1093;&#1072;&#1081;&#1083;&#1086;&#1074;&#1085;&#1072;" TargetMode="Externa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18840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2015-03-24T14:08:00Z</dcterms:created>
  <dc:creator>Ирина</dc:creator>
  <dc:language>ru-RU</dc:language>
  <cp:lastModifiedBy>Ирина</cp:lastModifiedBy>
  <dcterms:modified xsi:type="dcterms:W3CDTF">2015-09-11T10:51:00Z</dcterms:modified>
  <cp:revision>16</cp:revision>
</cp:coreProperties>
</file>